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3233" w:rsidRDefault="004E3233" w:rsidP="00E568FE">
      <w:pPr>
        <w:pStyle w:val="Naslov"/>
        <w:ind w:left="7788"/>
        <w:jc w:val="both"/>
        <w:rPr>
          <w:sz w:val="20"/>
          <w:szCs w:val="20"/>
          <w:bdr w:val="single" w:sz="4" w:space="0" w:color="auto" w:shadow="1"/>
        </w:rPr>
      </w:pPr>
      <w:r w:rsidRPr="00E11D74">
        <w:rPr>
          <w:sz w:val="20"/>
          <w:szCs w:val="20"/>
          <w:bdr w:val="single" w:sz="4" w:space="0" w:color="auto" w:shadow="1"/>
        </w:rPr>
        <w:t>OBR-6</w:t>
      </w:r>
    </w:p>
    <w:p w:rsidR="00E568FE" w:rsidRPr="00E11D74" w:rsidRDefault="00E568FE" w:rsidP="00E568FE">
      <w:pPr>
        <w:pStyle w:val="Naslov"/>
        <w:ind w:left="7788"/>
        <w:jc w:val="both"/>
        <w:rPr>
          <w:b w:val="0"/>
          <w:sz w:val="24"/>
        </w:rPr>
      </w:pPr>
    </w:p>
    <w:p w:rsidR="005B5F0C" w:rsidRDefault="005B5F0C" w:rsidP="006A1FD4">
      <w:pPr>
        <w:rPr>
          <w:rFonts w:ascii="Times New Roman" w:hAnsi="Times New Roman"/>
          <w:b/>
          <w:sz w:val="24"/>
          <w:szCs w:val="24"/>
        </w:rPr>
      </w:pPr>
      <w:r>
        <w:rPr>
          <w:rFonts w:ascii="Times New Roman" w:hAnsi="Times New Roman"/>
          <w:b/>
          <w:sz w:val="24"/>
          <w:szCs w:val="24"/>
        </w:rPr>
        <w:t>NMV017/2026</w:t>
      </w:r>
    </w:p>
    <w:p w:rsidR="006A1FD4" w:rsidRPr="00E11D74" w:rsidRDefault="006A1FD4" w:rsidP="005B5F0C">
      <w:pPr>
        <w:jc w:val="both"/>
        <w:rPr>
          <w:rFonts w:ascii="Times New Roman" w:hAnsi="Times New Roman"/>
          <w:b/>
          <w:sz w:val="24"/>
          <w:szCs w:val="24"/>
        </w:rPr>
      </w:pPr>
      <w:r w:rsidRPr="00E11D74">
        <w:rPr>
          <w:rFonts w:ascii="Times New Roman" w:hAnsi="Times New Roman"/>
          <w:b/>
          <w:sz w:val="24"/>
          <w:szCs w:val="24"/>
        </w:rPr>
        <w:t xml:space="preserve">Predmet javnega naročila: </w:t>
      </w:r>
      <w:r w:rsidRPr="00E11D74">
        <w:rPr>
          <w:b/>
        </w:rPr>
        <w:t>»</w:t>
      </w:r>
      <w:r w:rsidR="005B5F0C" w:rsidRPr="005B5F0C">
        <w:rPr>
          <w:rFonts w:ascii="Times New Roman" w:hAnsi="Times New Roman"/>
          <w:b/>
          <w:sz w:val="24"/>
          <w:szCs w:val="24"/>
        </w:rPr>
        <w:t>Transportna, servirna in kuhalna posoda za potrebe bolnišnične kuhinje po sklopih</w:t>
      </w:r>
      <w:r w:rsidR="005B5F0C">
        <w:rPr>
          <w:rFonts w:ascii="Times New Roman" w:hAnsi="Times New Roman"/>
          <w:b/>
          <w:sz w:val="24"/>
          <w:szCs w:val="24"/>
        </w:rPr>
        <w:t>«</w:t>
      </w:r>
    </w:p>
    <w:p w:rsidR="006A1FD4" w:rsidRPr="00E11D74" w:rsidRDefault="006A1FD4" w:rsidP="006A1FD4">
      <w:pPr>
        <w:spacing w:after="0" w:line="240" w:lineRule="auto"/>
        <w:jc w:val="both"/>
        <w:rPr>
          <w:rFonts w:ascii="Times New Roman" w:hAnsi="Times New Roman"/>
          <w:b/>
          <w:sz w:val="24"/>
          <w:szCs w:val="24"/>
        </w:rPr>
      </w:pPr>
    </w:p>
    <w:p w:rsidR="006A1FD4" w:rsidRPr="001D548F" w:rsidRDefault="006A1FD4" w:rsidP="001D548F">
      <w:pPr>
        <w:tabs>
          <w:tab w:val="left" w:pos="1080"/>
        </w:tabs>
        <w:ind w:left="1080" w:hanging="360"/>
        <w:jc w:val="center"/>
        <w:rPr>
          <w:rFonts w:ascii="Times New Roman" w:hAnsi="Times New Roman"/>
          <w:b/>
          <w:bCs/>
          <w:iCs/>
          <w:sz w:val="24"/>
          <w:szCs w:val="24"/>
        </w:rPr>
      </w:pPr>
      <w:r w:rsidRPr="00E11D74">
        <w:rPr>
          <w:rFonts w:ascii="Times New Roman" w:hAnsi="Times New Roman"/>
          <w:b/>
          <w:bCs/>
          <w:iCs/>
          <w:sz w:val="24"/>
          <w:szCs w:val="24"/>
        </w:rPr>
        <w:t>STROKOVNE ZAHTEVE NAROČNIKA ZA PREDMETNO JAVNO NAROČILO</w:t>
      </w:r>
    </w:p>
    <w:p w:rsidR="006A1FD4" w:rsidRPr="005F566C" w:rsidRDefault="006A1FD4" w:rsidP="006A1FD4">
      <w:pPr>
        <w:pStyle w:val="Odstavekseznama"/>
        <w:numPr>
          <w:ilvl w:val="1"/>
          <w:numId w:val="13"/>
        </w:numPr>
        <w:spacing w:after="200" w:line="276" w:lineRule="auto"/>
        <w:jc w:val="both"/>
        <w:rPr>
          <w:rFonts w:ascii="Times New Roman" w:hAnsi="Times New Roman"/>
          <w:b/>
          <w:color w:val="C00000"/>
          <w:sz w:val="24"/>
          <w:szCs w:val="24"/>
          <w:u w:val="single"/>
        </w:rPr>
      </w:pPr>
      <w:r w:rsidRPr="005F566C">
        <w:rPr>
          <w:rFonts w:ascii="Times New Roman" w:hAnsi="Times New Roman"/>
          <w:b/>
          <w:color w:val="C00000"/>
          <w:sz w:val="24"/>
          <w:szCs w:val="24"/>
          <w:u w:val="single"/>
        </w:rPr>
        <w:t xml:space="preserve">Opis </w:t>
      </w:r>
      <w:r w:rsidR="0038307A" w:rsidRPr="005F566C">
        <w:rPr>
          <w:rFonts w:ascii="Times New Roman" w:hAnsi="Times New Roman"/>
          <w:b/>
          <w:color w:val="C00000"/>
          <w:sz w:val="24"/>
          <w:szCs w:val="24"/>
          <w:u w:val="single"/>
        </w:rPr>
        <w:t xml:space="preserve">transportne </w:t>
      </w:r>
      <w:proofErr w:type="spellStart"/>
      <w:r w:rsidRPr="005F566C">
        <w:rPr>
          <w:rFonts w:ascii="Times New Roman" w:hAnsi="Times New Roman"/>
          <w:b/>
          <w:color w:val="C00000"/>
          <w:sz w:val="24"/>
          <w:szCs w:val="24"/>
          <w:u w:val="single"/>
        </w:rPr>
        <w:t>termos</w:t>
      </w:r>
      <w:proofErr w:type="spellEnd"/>
      <w:r w:rsidRPr="005F566C">
        <w:rPr>
          <w:rFonts w:ascii="Times New Roman" w:hAnsi="Times New Roman"/>
          <w:b/>
          <w:color w:val="C00000"/>
          <w:sz w:val="24"/>
          <w:szCs w:val="24"/>
          <w:u w:val="single"/>
        </w:rPr>
        <w:t xml:space="preserve"> posode za napitke: poz. 1</w:t>
      </w:r>
      <w:r w:rsidR="00B6157A">
        <w:rPr>
          <w:rFonts w:ascii="Times New Roman" w:hAnsi="Times New Roman"/>
          <w:b/>
          <w:color w:val="C00000"/>
          <w:sz w:val="24"/>
          <w:szCs w:val="24"/>
          <w:u w:val="single"/>
        </w:rPr>
        <w:t>a</w:t>
      </w:r>
      <w:r w:rsidRPr="005F566C">
        <w:rPr>
          <w:rFonts w:ascii="Times New Roman" w:hAnsi="Times New Roman"/>
          <w:b/>
          <w:color w:val="C00000"/>
          <w:sz w:val="24"/>
          <w:szCs w:val="24"/>
          <w:u w:val="single"/>
        </w:rPr>
        <w:t xml:space="preserve"> </w:t>
      </w:r>
      <w:proofErr w:type="spellStart"/>
      <w:r w:rsidRPr="005F566C">
        <w:rPr>
          <w:rFonts w:ascii="Times New Roman" w:hAnsi="Times New Roman"/>
          <w:b/>
          <w:color w:val="C00000"/>
          <w:sz w:val="24"/>
          <w:szCs w:val="24"/>
          <w:u w:val="single"/>
        </w:rPr>
        <w:t>termos</w:t>
      </w:r>
      <w:proofErr w:type="spellEnd"/>
      <w:r w:rsidRPr="005F566C">
        <w:rPr>
          <w:rFonts w:ascii="Times New Roman" w:hAnsi="Times New Roman"/>
          <w:b/>
          <w:color w:val="C00000"/>
          <w:sz w:val="24"/>
          <w:szCs w:val="24"/>
          <w:u w:val="single"/>
        </w:rPr>
        <w:t xml:space="preserve"> 6L</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Namen uporabe:</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Termo posoda je namenjena zunanjemu transport napitkov (npr.</w:t>
      </w:r>
      <w:r w:rsidR="005B5F0C">
        <w:rPr>
          <w:rFonts w:ascii="Times New Roman" w:hAnsi="Times New Roman"/>
          <w:sz w:val="24"/>
          <w:szCs w:val="24"/>
        </w:rPr>
        <w:t xml:space="preserve"> </w:t>
      </w:r>
      <w:r w:rsidRPr="00E11D74">
        <w:rPr>
          <w:rFonts w:ascii="Times New Roman" w:hAnsi="Times New Roman"/>
          <w:sz w:val="24"/>
          <w:szCs w:val="24"/>
        </w:rPr>
        <w:t>kava, mleko, čaj). Transportna posoda mora biti odporna na zunanje vremenske vplive in mehanske obremenitev pri transportu v transportnem vozilu.</w:t>
      </w:r>
      <w:r w:rsidR="0038307A">
        <w:rPr>
          <w:rFonts w:ascii="Times New Roman" w:hAnsi="Times New Roman"/>
          <w:sz w:val="24"/>
          <w:szCs w:val="24"/>
        </w:rPr>
        <w:t xml:space="preserve"> </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Oblika in materiali:</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Vsi vgrajeni materiali morajo primerni za uporabo v profesionalnih kuhinjah ter iz kvalitetnih materialov primerne  kvalitete za živilsko in prehrambne namene. Materiali morajo ustrezati zakonu o zdravstveni ustreznosti živil in izdelkov in snovi, ki prihajajo v stik z živili UL RS št. 52 z dne 13.6.2000 ter dopolnitvami tega zakona in ostalimi pravilniki</w:t>
      </w:r>
      <w:r w:rsidRPr="0000468D">
        <w:rPr>
          <w:rFonts w:ascii="Times New Roman" w:hAnsi="Times New Roman"/>
          <w:sz w:val="24"/>
          <w:szCs w:val="24"/>
        </w:rPr>
        <w:t xml:space="preserve">, priporočili oz. kot npr.: tip AISI 304 </w:t>
      </w:r>
      <w:proofErr w:type="spellStart"/>
      <w:r w:rsidRPr="0000468D">
        <w:rPr>
          <w:rFonts w:ascii="Times New Roman" w:hAnsi="Times New Roman"/>
          <w:sz w:val="24"/>
          <w:szCs w:val="24"/>
        </w:rPr>
        <w:t>Scotch</w:t>
      </w:r>
      <w:proofErr w:type="spellEnd"/>
      <w:r w:rsidRPr="0000468D">
        <w:rPr>
          <w:rFonts w:ascii="Times New Roman" w:hAnsi="Times New Roman"/>
          <w:sz w:val="24"/>
          <w:szCs w:val="24"/>
        </w:rPr>
        <w:t xml:space="preserve"> Brite oz. 1.4301  ali enakovredno oz.  boljše. Material mora omogočati vsakodnevno redno čiščenje s tekočo vodo</w:t>
      </w:r>
      <w:r w:rsidR="000404C8" w:rsidRPr="0000468D">
        <w:rPr>
          <w:rFonts w:ascii="Times New Roman" w:hAnsi="Times New Roman"/>
          <w:sz w:val="24"/>
          <w:szCs w:val="24"/>
        </w:rPr>
        <w:t xml:space="preserve"> in </w:t>
      </w:r>
      <w:r w:rsidR="001830F6" w:rsidRPr="0000468D">
        <w:rPr>
          <w:rFonts w:ascii="Times New Roman" w:hAnsi="Times New Roman"/>
          <w:sz w:val="24"/>
          <w:szCs w:val="24"/>
        </w:rPr>
        <w:t xml:space="preserve">tudi </w:t>
      </w:r>
      <w:r w:rsidR="000404C8" w:rsidRPr="0000468D">
        <w:rPr>
          <w:rFonts w:ascii="Times New Roman" w:hAnsi="Times New Roman"/>
          <w:sz w:val="24"/>
          <w:szCs w:val="24"/>
        </w:rPr>
        <w:t xml:space="preserve"> dezinfekcij</w:t>
      </w:r>
      <w:r w:rsidR="00A94817" w:rsidRPr="0000468D">
        <w:rPr>
          <w:rFonts w:ascii="Times New Roman" w:hAnsi="Times New Roman"/>
          <w:sz w:val="24"/>
          <w:szCs w:val="24"/>
        </w:rPr>
        <w:t>o</w:t>
      </w:r>
      <w:r w:rsidR="000404C8" w:rsidRPr="0000468D">
        <w:rPr>
          <w:rFonts w:ascii="Times New Roman" w:hAnsi="Times New Roman"/>
          <w:sz w:val="24"/>
          <w:szCs w:val="24"/>
        </w:rPr>
        <w:t xml:space="preserve"> z razkužili na osnovi alkohola.</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Termo posoda mora biti izdelana iz nerjavne pločevine min. debeline 0,8 mm po tehnologiji globokega vleka. Termo posoda z min. dvojno steno ter pokrovom, ki je izdelan prav tako iz min. dvojno steno morata biti izdelana z notranjo izolacijo iz poliuretana. Zunanji in notranji  del termo posode in pokrova morata biti neprepustno varjena. Pokrov mora biti popolnoma usklajen za pravilno zapiranje termo posode. </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Uporaba:</w:t>
      </w:r>
    </w:p>
    <w:p w:rsidR="006A1FD4" w:rsidRPr="00E11D74" w:rsidRDefault="006A1FD4" w:rsidP="0000468D">
      <w:pPr>
        <w:shd w:val="clear" w:color="auto" w:fill="FFFFFF" w:themeFill="background1"/>
        <w:jc w:val="both"/>
        <w:rPr>
          <w:rFonts w:ascii="Times New Roman" w:hAnsi="Times New Roman"/>
          <w:sz w:val="24"/>
          <w:szCs w:val="24"/>
        </w:rPr>
      </w:pPr>
      <w:r w:rsidRPr="0000468D">
        <w:rPr>
          <w:rFonts w:ascii="Times New Roman" w:hAnsi="Times New Roman"/>
          <w:sz w:val="24"/>
          <w:szCs w:val="24"/>
        </w:rPr>
        <w:t>Termo posoda mora biti izdelana na način, ki omogoča iztekanje napitkov s pomočjo pipice.  O</w:t>
      </w:r>
      <w:r w:rsidR="001830F6" w:rsidRPr="0000468D">
        <w:rPr>
          <w:rFonts w:ascii="Times New Roman" w:hAnsi="Times New Roman"/>
          <w:sz w:val="24"/>
          <w:szCs w:val="24"/>
        </w:rPr>
        <w:t xml:space="preserve">mogočati mora volumen min. 6 l.  Ves material (vključno s pipicami in tesnili)  mora biti odporen na temperaturo 100°C. Minimalni padec temperature vsebine, </w:t>
      </w:r>
      <w:proofErr w:type="spellStart"/>
      <w:r w:rsidR="001830F6" w:rsidRPr="0000468D">
        <w:rPr>
          <w:rFonts w:ascii="Times New Roman" w:hAnsi="Times New Roman"/>
          <w:sz w:val="24"/>
          <w:szCs w:val="24"/>
        </w:rPr>
        <w:t>max</w:t>
      </w:r>
      <w:proofErr w:type="spellEnd"/>
      <w:r w:rsidR="001830F6" w:rsidRPr="0000468D">
        <w:rPr>
          <w:rFonts w:ascii="Times New Roman" w:hAnsi="Times New Roman"/>
          <w:sz w:val="24"/>
          <w:szCs w:val="24"/>
        </w:rPr>
        <w:t xml:space="preserve"> </w:t>
      </w:r>
      <w:r w:rsidR="00D51AA5" w:rsidRPr="0000468D">
        <w:rPr>
          <w:rFonts w:ascii="Times New Roman" w:hAnsi="Times New Roman"/>
          <w:sz w:val="24"/>
          <w:szCs w:val="24"/>
        </w:rPr>
        <w:t>1</w:t>
      </w:r>
      <w:r w:rsidR="001830F6" w:rsidRPr="0000468D">
        <w:rPr>
          <w:rFonts w:ascii="Times New Roman" w:hAnsi="Times New Roman"/>
          <w:sz w:val="24"/>
          <w:szCs w:val="24"/>
        </w:rPr>
        <w:t>0</w:t>
      </w:r>
      <w:r w:rsidR="001830F6" w:rsidRPr="0000468D">
        <w:t xml:space="preserve">°C v roku </w:t>
      </w:r>
      <w:r w:rsidR="00D51AA5" w:rsidRPr="0000468D">
        <w:t>2</w:t>
      </w:r>
      <w:r w:rsidR="001830F6" w:rsidRPr="0000468D">
        <w:t xml:space="preserve"> ur.</w:t>
      </w:r>
      <w:r w:rsidRPr="0000468D">
        <w:rPr>
          <w:rFonts w:ascii="Times New Roman" w:hAnsi="Times New Roman"/>
          <w:sz w:val="24"/>
          <w:szCs w:val="24"/>
        </w:rPr>
        <w:t xml:space="preserve"> Termo posoda za transport napitkov in pokrov morata biti primerna </w:t>
      </w:r>
      <w:r w:rsidR="001830F6" w:rsidRPr="0000468D">
        <w:rPr>
          <w:rFonts w:ascii="Times New Roman" w:hAnsi="Times New Roman"/>
          <w:sz w:val="24"/>
          <w:szCs w:val="24"/>
        </w:rPr>
        <w:t xml:space="preserve">tudi </w:t>
      </w:r>
      <w:r w:rsidRPr="0000468D">
        <w:rPr>
          <w:rFonts w:ascii="Times New Roman" w:hAnsi="Times New Roman"/>
          <w:sz w:val="24"/>
          <w:szCs w:val="24"/>
        </w:rPr>
        <w:t xml:space="preserve">za pomivanje v profesionalnih tračnih pomivalnih strojih </w:t>
      </w:r>
      <w:r w:rsidR="001830F6" w:rsidRPr="0000468D">
        <w:rPr>
          <w:rFonts w:ascii="Times New Roman" w:hAnsi="Times New Roman"/>
          <w:sz w:val="24"/>
          <w:szCs w:val="24"/>
        </w:rPr>
        <w:t xml:space="preserve">s profesionalnimi pomivalnimi sredstvi </w:t>
      </w:r>
      <w:r w:rsidRPr="0000468D">
        <w:rPr>
          <w:rFonts w:ascii="Times New Roman" w:hAnsi="Times New Roman"/>
          <w:sz w:val="24"/>
          <w:szCs w:val="24"/>
        </w:rPr>
        <w:t>na temperaturi min. 85°C</w:t>
      </w:r>
      <w:r w:rsidR="001830F6" w:rsidRPr="0000468D">
        <w:rPr>
          <w:rFonts w:ascii="Times New Roman" w:hAnsi="Times New Roman"/>
          <w:sz w:val="24"/>
          <w:szCs w:val="24"/>
        </w:rPr>
        <w:t>.</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Izolacijske lastnosti:</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Termo posoda za transport hrane mora biti izdelana iz materialov, ki omogočajo maksimalen padec temperature vročih napitkov do 5°C na uro </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Ročaj:</w:t>
      </w:r>
    </w:p>
    <w:p w:rsidR="001D548F"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Ročaj mora biti nameščen prečno čez posodo, omogočati mora spuščanje ob posodo. Ročaj termo posode za transport napitkov mora biti iz nerjavečega materiala. V primeru poškodb </w:t>
      </w:r>
      <w:r w:rsidRPr="00E11D74">
        <w:rPr>
          <w:rFonts w:ascii="Times New Roman" w:hAnsi="Times New Roman"/>
          <w:sz w:val="24"/>
          <w:szCs w:val="24"/>
        </w:rPr>
        <w:lastRenderedPageBreak/>
        <w:t xml:space="preserve">ročaja mora obstajati možnost zamenjave celotnega. Celoten ročaj moč zamenjati z vijačenjem. Izvedba zamenjave mora biti omogoča uporabniku in ne le pooblaščenemu serviserju. </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Pipica:</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Pipica za izpust tekočine mora omogočati razstavitev in čiščenje posameznih sestavnih delov. Tesnilo pipice iz fizično varnega in brez vpliva na tekočine odpornega silikona. Omogočati mora zamenjavo samo silikonskega tesnila. Razstavitev pipice za primer čiščenja brez uporabe orodja.  </w:t>
      </w:r>
    </w:p>
    <w:p w:rsidR="006A1FD4" w:rsidRPr="00E11D74" w:rsidRDefault="006A1FD4" w:rsidP="006A1FD4">
      <w:pPr>
        <w:jc w:val="both"/>
        <w:rPr>
          <w:rFonts w:ascii="Times New Roman" w:hAnsi="Times New Roman"/>
          <w:b/>
          <w:sz w:val="24"/>
          <w:szCs w:val="24"/>
        </w:rPr>
      </w:pPr>
      <w:r w:rsidRPr="00E11D74">
        <w:rPr>
          <w:rFonts w:ascii="Times New Roman" w:hAnsi="Times New Roman"/>
          <w:b/>
          <w:sz w:val="24"/>
          <w:szCs w:val="24"/>
        </w:rPr>
        <w:t>Velikosti:</w:t>
      </w:r>
    </w:p>
    <w:p w:rsidR="006A1FD4" w:rsidRPr="005B5F0C" w:rsidRDefault="006A1FD4" w:rsidP="005B5F0C">
      <w:pPr>
        <w:pStyle w:val="Odstavekseznama"/>
        <w:numPr>
          <w:ilvl w:val="1"/>
          <w:numId w:val="13"/>
        </w:numPr>
        <w:jc w:val="both"/>
        <w:rPr>
          <w:rFonts w:ascii="Times New Roman" w:hAnsi="Times New Roman"/>
          <w:sz w:val="24"/>
          <w:szCs w:val="24"/>
        </w:rPr>
      </w:pPr>
      <w:r w:rsidRPr="005B5F0C">
        <w:rPr>
          <w:rFonts w:ascii="Times New Roman" w:hAnsi="Times New Roman"/>
          <w:sz w:val="24"/>
          <w:szCs w:val="24"/>
        </w:rPr>
        <w:t>Premer: od 230 do 252 mm</w:t>
      </w:r>
      <w:r w:rsidR="005B5F0C">
        <w:rPr>
          <w:rFonts w:ascii="Times New Roman" w:hAnsi="Times New Roman"/>
          <w:sz w:val="24"/>
          <w:szCs w:val="24"/>
        </w:rPr>
        <w:t>,</w:t>
      </w:r>
    </w:p>
    <w:p w:rsidR="006A1FD4" w:rsidRPr="005B5F0C" w:rsidRDefault="005B5F0C" w:rsidP="005B5F0C">
      <w:pPr>
        <w:pStyle w:val="Odstavekseznama"/>
        <w:numPr>
          <w:ilvl w:val="1"/>
          <w:numId w:val="13"/>
        </w:numPr>
        <w:jc w:val="both"/>
        <w:rPr>
          <w:rFonts w:ascii="Times New Roman" w:hAnsi="Times New Roman"/>
          <w:sz w:val="24"/>
          <w:szCs w:val="24"/>
        </w:rPr>
      </w:pPr>
      <w:r w:rsidRPr="005B5F0C">
        <w:rPr>
          <w:rFonts w:ascii="Times New Roman" w:hAnsi="Times New Roman"/>
          <w:sz w:val="24"/>
          <w:szCs w:val="24"/>
        </w:rPr>
        <w:t>V</w:t>
      </w:r>
      <w:r w:rsidR="006A1FD4" w:rsidRPr="005B5F0C">
        <w:rPr>
          <w:rFonts w:ascii="Times New Roman" w:hAnsi="Times New Roman"/>
          <w:sz w:val="24"/>
          <w:szCs w:val="24"/>
        </w:rPr>
        <w:t>išina: od 406 do 436 mm</w:t>
      </w:r>
      <w:r>
        <w:rPr>
          <w:rFonts w:ascii="Times New Roman" w:hAnsi="Times New Roman"/>
          <w:sz w:val="24"/>
          <w:szCs w:val="24"/>
        </w:rPr>
        <w:t>.</w:t>
      </w:r>
    </w:p>
    <w:p w:rsidR="006A1FD4" w:rsidRPr="0000468D" w:rsidRDefault="006A1FD4" w:rsidP="006A1FD4">
      <w:pPr>
        <w:jc w:val="both"/>
        <w:rPr>
          <w:rFonts w:ascii="Times New Roman" w:hAnsi="Times New Roman"/>
          <w:b/>
          <w:sz w:val="24"/>
          <w:szCs w:val="24"/>
        </w:rPr>
      </w:pPr>
      <w:r w:rsidRPr="00E11D74">
        <w:rPr>
          <w:rFonts w:ascii="Times New Roman" w:hAnsi="Times New Roman"/>
          <w:b/>
          <w:sz w:val="24"/>
          <w:szCs w:val="24"/>
        </w:rPr>
        <w:t xml:space="preserve">Teža prazne termo posode za </w:t>
      </w:r>
      <w:r w:rsidRPr="0000468D">
        <w:rPr>
          <w:rFonts w:ascii="Times New Roman" w:hAnsi="Times New Roman"/>
          <w:b/>
          <w:color w:val="000000" w:themeColor="text1"/>
          <w:sz w:val="24"/>
          <w:szCs w:val="24"/>
        </w:rPr>
        <w:t xml:space="preserve">transport </w:t>
      </w:r>
      <w:r w:rsidR="001830F6" w:rsidRPr="0000468D">
        <w:rPr>
          <w:rFonts w:ascii="Times New Roman" w:hAnsi="Times New Roman"/>
          <w:b/>
          <w:color w:val="000000" w:themeColor="text1"/>
          <w:sz w:val="24"/>
          <w:szCs w:val="24"/>
        </w:rPr>
        <w:t>napitkov</w:t>
      </w:r>
      <w:r w:rsidRPr="0000468D">
        <w:rPr>
          <w:rFonts w:ascii="Times New Roman" w:hAnsi="Times New Roman"/>
          <w:b/>
          <w:color w:val="000000" w:themeColor="text1"/>
          <w:sz w:val="24"/>
          <w:szCs w:val="24"/>
        </w:rPr>
        <w:t>:</w:t>
      </w:r>
    </w:p>
    <w:p w:rsidR="001D548F" w:rsidRPr="0000468D" w:rsidRDefault="000404C8" w:rsidP="005B5F0C">
      <w:pPr>
        <w:jc w:val="both"/>
        <w:rPr>
          <w:rFonts w:ascii="Times New Roman" w:hAnsi="Times New Roman"/>
          <w:sz w:val="24"/>
          <w:szCs w:val="24"/>
        </w:rPr>
      </w:pPr>
      <w:r w:rsidRPr="0000468D">
        <w:rPr>
          <w:rFonts w:ascii="Times New Roman" w:hAnsi="Times New Roman"/>
          <w:sz w:val="24"/>
          <w:szCs w:val="24"/>
        </w:rPr>
        <w:t>Max 5 kg</w:t>
      </w:r>
    </w:p>
    <w:p w:rsidR="000404C8" w:rsidRPr="00E00E33" w:rsidRDefault="000404C8" w:rsidP="006A1FD4">
      <w:pPr>
        <w:jc w:val="both"/>
        <w:rPr>
          <w:rFonts w:ascii="Times New Roman" w:hAnsi="Times New Roman"/>
          <w:sz w:val="24"/>
          <w:szCs w:val="24"/>
        </w:rPr>
      </w:pPr>
      <w:r w:rsidRPr="0000468D">
        <w:rPr>
          <w:rFonts w:ascii="Times New Roman" w:hAnsi="Times New Roman"/>
          <w:sz w:val="24"/>
          <w:szCs w:val="24"/>
        </w:rPr>
        <w:t>Ponudnik mora zagotoviti vse n</w:t>
      </w:r>
      <w:r w:rsidR="001830F6" w:rsidRPr="0000468D">
        <w:rPr>
          <w:rFonts w:ascii="Times New Roman" w:hAnsi="Times New Roman"/>
          <w:sz w:val="24"/>
          <w:szCs w:val="24"/>
        </w:rPr>
        <w:t>adom</w:t>
      </w:r>
      <w:r w:rsidR="003F7C7E" w:rsidRPr="0000468D">
        <w:rPr>
          <w:rFonts w:ascii="Times New Roman" w:hAnsi="Times New Roman"/>
          <w:sz w:val="24"/>
          <w:szCs w:val="24"/>
        </w:rPr>
        <w:t xml:space="preserve">estne dele za </w:t>
      </w:r>
      <w:proofErr w:type="spellStart"/>
      <w:r w:rsidR="003F7C7E" w:rsidRPr="0000468D">
        <w:rPr>
          <w:rFonts w:ascii="Times New Roman" w:hAnsi="Times New Roman"/>
          <w:sz w:val="24"/>
          <w:szCs w:val="24"/>
        </w:rPr>
        <w:t>termos</w:t>
      </w:r>
      <w:proofErr w:type="spellEnd"/>
      <w:r w:rsidR="003F7C7E" w:rsidRPr="0000468D">
        <w:rPr>
          <w:rFonts w:ascii="Times New Roman" w:hAnsi="Times New Roman"/>
          <w:sz w:val="24"/>
          <w:szCs w:val="24"/>
        </w:rPr>
        <w:t xml:space="preserve"> posode še 5 let</w:t>
      </w:r>
      <w:r w:rsidR="001830F6" w:rsidRPr="0000468D">
        <w:rPr>
          <w:rFonts w:ascii="Times New Roman" w:hAnsi="Times New Roman"/>
          <w:sz w:val="24"/>
          <w:szCs w:val="24"/>
        </w:rPr>
        <w:t xml:space="preserve"> po izteku naročila.</w:t>
      </w:r>
    </w:p>
    <w:p w:rsidR="005B5F0C" w:rsidRDefault="00B6157A" w:rsidP="00B6157A">
      <w:pPr>
        <w:jc w:val="both"/>
        <w:rPr>
          <w:rFonts w:ascii="Times New Roman" w:hAnsi="Times New Roman"/>
          <w:b/>
          <w:color w:val="C00000"/>
          <w:sz w:val="24"/>
          <w:szCs w:val="24"/>
          <w:u w:val="single"/>
        </w:rPr>
      </w:pPr>
      <w:r w:rsidRPr="005F566C">
        <w:rPr>
          <w:rFonts w:ascii="Times New Roman" w:hAnsi="Times New Roman"/>
          <w:b/>
          <w:bCs/>
          <w:iCs/>
          <w:color w:val="C00000"/>
          <w:sz w:val="24"/>
          <w:szCs w:val="24"/>
          <w:u w:val="single"/>
        </w:rPr>
        <w:t xml:space="preserve">- Transportna posoda </w:t>
      </w:r>
      <w:proofErr w:type="spellStart"/>
      <w:r w:rsidRPr="005F566C">
        <w:rPr>
          <w:rFonts w:ascii="Times New Roman" w:hAnsi="Times New Roman"/>
          <w:b/>
          <w:bCs/>
          <w:iCs/>
          <w:color w:val="C00000"/>
          <w:sz w:val="24"/>
          <w:szCs w:val="24"/>
          <w:u w:val="single"/>
        </w:rPr>
        <w:t>termoport</w:t>
      </w:r>
      <w:proofErr w:type="spellEnd"/>
      <w:r w:rsidRPr="005F566C">
        <w:rPr>
          <w:rFonts w:ascii="Times New Roman" w:hAnsi="Times New Roman"/>
          <w:b/>
          <w:bCs/>
          <w:iCs/>
          <w:color w:val="C00000"/>
          <w:sz w:val="24"/>
          <w:szCs w:val="24"/>
          <w:u w:val="single"/>
        </w:rPr>
        <w:t xml:space="preserve"> 100 K</w:t>
      </w:r>
      <w:r w:rsidR="000404C8">
        <w:rPr>
          <w:rFonts w:ascii="Times New Roman" w:hAnsi="Times New Roman"/>
          <w:b/>
          <w:bCs/>
          <w:iCs/>
          <w:color w:val="C00000"/>
          <w:sz w:val="24"/>
          <w:szCs w:val="24"/>
          <w:u w:val="single"/>
        </w:rPr>
        <w:t xml:space="preserve">, poz. </w:t>
      </w:r>
      <w:r w:rsidR="000404C8" w:rsidRPr="00D51AA5">
        <w:rPr>
          <w:rFonts w:ascii="Times New Roman" w:hAnsi="Times New Roman"/>
          <w:b/>
          <w:bCs/>
          <w:iCs/>
          <w:color w:val="C00000"/>
          <w:sz w:val="24"/>
          <w:szCs w:val="24"/>
          <w:u w:val="single"/>
        </w:rPr>
        <w:t xml:space="preserve">1 </w:t>
      </w:r>
      <w:r w:rsidR="005B5F0C" w:rsidRPr="00D51AA5">
        <w:rPr>
          <w:rFonts w:ascii="Times New Roman" w:hAnsi="Times New Roman"/>
          <w:b/>
          <w:bCs/>
          <w:iCs/>
          <w:color w:val="C00000"/>
          <w:sz w:val="24"/>
          <w:szCs w:val="24"/>
          <w:u w:val="single"/>
        </w:rPr>
        <w:t>d</w:t>
      </w:r>
    </w:p>
    <w:p w:rsidR="00B6157A" w:rsidRPr="005B5F0C" w:rsidRDefault="00B6157A" w:rsidP="00B6157A">
      <w:pPr>
        <w:jc w:val="both"/>
        <w:rPr>
          <w:rFonts w:ascii="Times New Roman" w:hAnsi="Times New Roman"/>
          <w:b/>
          <w:color w:val="C00000"/>
          <w:sz w:val="24"/>
          <w:szCs w:val="24"/>
          <w:u w:val="single"/>
        </w:rPr>
      </w:pPr>
      <w:r w:rsidRPr="00E11D74">
        <w:rPr>
          <w:rFonts w:ascii="Times New Roman" w:hAnsi="Times New Roman"/>
          <w:b/>
          <w:sz w:val="24"/>
          <w:szCs w:val="24"/>
        </w:rPr>
        <w:t>Opis termo transportne posode:</w:t>
      </w: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t>Namen uporabe:</w:t>
      </w:r>
    </w:p>
    <w:p w:rsidR="00B6157A" w:rsidRPr="00E11D74" w:rsidRDefault="00B6157A" w:rsidP="00B6157A">
      <w:pPr>
        <w:jc w:val="both"/>
        <w:rPr>
          <w:rFonts w:ascii="Times New Roman" w:hAnsi="Times New Roman"/>
          <w:sz w:val="24"/>
          <w:szCs w:val="24"/>
        </w:rPr>
      </w:pPr>
      <w:r w:rsidRPr="00E11D74">
        <w:rPr>
          <w:rFonts w:ascii="Times New Roman" w:hAnsi="Times New Roman"/>
          <w:sz w:val="24"/>
          <w:szCs w:val="24"/>
        </w:rPr>
        <w:t xml:space="preserve">Termo posoda je namenjena transportu </w:t>
      </w:r>
      <w:r>
        <w:rPr>
          <w:rFonts w:ascii="Times New Roman" w:hAnsi="Times New Roman"/>
          <w:sz w:val="24"/>
          <w:szCs w:val="24"/>
        </w:rPr>
        <w:t xml:space="preserve">tople in hladne hrane, pakirane v </w:t>
      </w:r>
      <w:r w:rsidRPr="00E11D74">
        <w:rPr>
          <w:rFonts w:ascii="Times New Roman" w:hAnsi="Times New Roman"/>
          <w:sz w:val="24"/>
          <w:szCs w:val="24"/>
        </w:rPr>
        <w:t>nerjavne različne  GN posode s pokrovom za prenos hrane za zunanji transport hrane. Transportna posoda mora biti odporna na zunanje vremenske vplive in mehanske obremenitev pri transportu v transportnem vozilu.</w:t>
      </w: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t>Oblika in materiali:</w:t>
      </w:r>
    </w:p>
    <w:p w:rsidR="00B6157A" w:rsidRPr="00E11D74" w:rsidRDefault="00B6157A" w:rsidP="00B6157A">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prehrambne namene. Materiali morajo ustrezati zakonu o zdravstveni ustreznosti živil in izdelkov in snovi, ki prihajajo v stik z živili UL RS št. 52 z dne 13.6.2000 ter dopolnitvami tega zakona in ostalimi pravilniki, priporočili oz. kot npr.: 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w:t>
      </w:r>
      <w:r w:rsidR="0092623E">
        <w:rPr>
          <w:rFonts w:ascii="Times New Roman" w:hAnsi="Times New Roman"/>
          <w:sz w:val="24"/>
          <w:szCs w:val="24"/>
        </w:rPr>
        <w:t xml:space="preserve"> </w:t>
      </w:r>
      <w:r w:rsidRPr="00E11D74">
        <w:rPr>
          <w:rFonts w:ascii="Times New Roman" w:hAnsi="Times New Roman"/>
          <w:sz w:val="24"/>
          <w:szCs w:val="24"/>
        </w:rPr>
        <w:t>boljše. Material mora omogočati vsakodnevno strojno pomivanje, dezinfekcijo.</w:t>
      </w:r>
    </w:p>
    <w:p w:rsidR="005B5F0C" w:rsidRPr="005B5F0C" w:rsidRDefault="00B6157A" w:rsidP="00B6157A">
      <w:pPr>
        <w:jc w:val="both"/>
        <w:rPr>
          <w:rFonts w:ascii="Times New Roman" w:hAnsi="Times New Roman"/>
          <w:sz w:val="24"/>
          <w:szCs w:val="24"/>
        </w:rPr>
      </w:pPr>
      <w:r w:rsidRPr="00E11D74">
        <w:rPr>
          <w:rFonts w:ascii="Times New Roman" w:hAnsi="Times New Roman"/>
          <w:sz w:val="24"/>
          <w:szCs w:val="24"/>
        </w:rPr>
        <w:t xml:space="preserve">Termo posoda mora biti izdelana iz kvalitetnega, fizično varnega in brez vpliva na hrano odpornega polipropilena. Termo posoda z min. dvojno steno ter pokrovom, ki je izdelan prav tako iz min. dvojno steno morata biti izdelana z notranjo izolacijo iz ekspandirane PU pene. Zunanji in notranji  del termo posode in pokrova morata biti neprepustno varjena. Pokrov mora biti popolnoma usklajen za pravilno zapiranje termo posode. Zunanja površina termo posode za transport hrane mora biti gladka in brez por. Na pokrovu mora biti integrirano mesto za umestitev plastične kartice. Vsi materiali vgrajeni v termo posodo za transport hrane morajo biti ekološko primerni in izvedeni brez CFC sestavin. </w:t>
      </w:r>
    </w:p>
    <w:p w:rsidR="005B5F0C" w:rsidRDefault="005B5F0C" w:rsidP="00B6157A">
      <w:pPr>
        <w:jc w:val="both"/>
        <w:rPr>
          <w:rFonts w:ascii="Times New Roman" w:hAnsi="Times New Roman"/>
          <w:b/>
          <w:sz w:val="24"/>
          <w:szCs w:val="24"/>
        </w:rPr>
      </w:pPr>
    </w:p>
    <w:p w:rsidR="005B5F0C" w:rsidRDefault="005B5F0C" w:rsidP="00B6157A">
      <w:pPr>
        <w:jc w:val="both"/>
        <w:rPr>
          <w:rFonts w:ascii="Times New Roman" w:hAnsi="Times New Roman"/>
          <w:b/>
          <w:sz w:val="24"/>
          <w:szCs w:val="24"/>
        </w:rPr>
      </w:pP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lastRenderedPageBreak/>
        <w:t>Uporaba:</w:t>
      </w:r>
    </w:p>
    <w:p w:rsidR="00B6157A" w:rsidRPr="00E11D74" w:rsidRDefault="00B6157A" w:rsidP="00B6157A">
      <w:pPr>
        <w:jc w:val="both"/>
        <w:rPr>
          <w:rFonts w:ascii="Times New Roman" w:hAnsi="Times New Roman"/>
          <w:sz w:val="24"/>
          <w:szCs w:val="24"/>
        </w:rPr>
      </w:pPr>
      <w:r w:rsidRPr="00E11D74">
        <w:rPr>
          <w:rFonts w:ascii="Times New Roman" w:hAnsi="Times New Roman"/>
          <w:sz w:val="24"/>
          <w:szCs w:val="24"/>
        </w:rPr>
        <w:t xml:space="preserve">Termo posoda mora biti izdelana na način, ki omogoča vstavljanje GN posod iz nerjavnega jekla iz gornje strani. Omogočati mora vstavljanje </w:t>
      </w:r>
      <w:r w:rsidR="00D51AA5">
        <w:rPr>
          <w:rFonts w:ascii="Times New Roman" w:hAnsi="Times New Roman"/>
          <w:sz w:val="24"/>
          <w:szCs w:val="24"/>
        </w:rPr>
        <w:t xml:space="preserve">in </w:t>
      </w:r>
      <w:r w:rsidR="00D51AA5" w:rsidRPr="0000468D">
        <w:rPr>
          <w:rFonts w:ascii="Times New Roman" w:hAnsi="Times New Roman"/>
          <w:sz w:val="24"/>
          <w:szCs w:val="24"/>
        </w:rPr>
        <w:t xml:space="preserve">tesno prilagajanje </w:t>
      </w:r>
      <w:r w:rsidRPr="0000468D">
        <w:rPr>
          <w:rFonts w:ascii="Times New Roman" w:hAnsi="Times New Roman"/>
          <w:sz w:val="24"/>
          <w:szCs w:val="24"/>
        </w:rPr>
        <w:t xml:space="preserve">GN posod iz nerjavnega jekla velikosti 1/1, globine 200 mm z ročaji ali manjših </w:t>
      </w:r>
      <w:proofErr w:type="spellStart"/>
      <w:r w:rsidR="00D51AA5" w:rsidRPr="0000468D">
        <w:rPr>
          <w:rFonts w:ascii="Times New Roman" w:hAnsi="Times New Roman"/>
          <w:sz w:val="24"/>
          <w:szCs w:val="24"/>
        </w:rPr>
        <w:t>porcijskih</w:t>
      </w:r>
      <w:proofErr w:type="spellEnd"/>
      <w:r w:rsidR="00D51AA5" w:rsidRPr="0000468D">
        <w:rPr>
          <w:rFonts w:ascii="Times New Roman" w:hAnsi="Times New Roman"/>
          <w:sz w:val="24"/>
          <w:szCs w:val="24"/>
        </w:rPr>
        <w:t xml:space="preserve"> servirnih </w:t>
      </w:r>
      <w:r w:rsidRPr="0000468D">
        <w:rPr>
          <w:rFonts w:ascii="Times New Roman" w:hAnsi="Times New Roman"/>
          <w:sz w:val="24"/>
          <w:szCs w:val="24"/>
        </w:rPr>
        <w:t>GN posod s skupno dimenzijo GN 1/1. Uporabniku mora biti omogočena delitev hrane direktno iz</w:t>
      </w:r>
      <w:r w:rsidRPr="00E11D74">
        <w:rPr>
          <w:rFonts w:ascii="Times New Roman" w:hAnsi="Times New Roman"/>
          <w:sz w:val="24"/>
          <w:szCs w:val="24"/>
        </w:rPr>
        <w:t xml:space="preserve"> GN posode, ki je vstavljena v termo posodo za transport hrane. Omogočeno mora biti varno nalaganje zaprtih termo posod za transport hrane, način nalaganja ena na drugo (termo posoda za transport hrane mora imeti na dnu izmenljiva vodila, ki ustrezajo velikosti utora na zunanji strani pokrova). </w:t>
      </w:r>
    </w:p>
    <w:p w:rsidR="00B6157A" w:rsidRPr="00E11D74" w:rsidRDefault="00B6157A" w:rsidP="00B6157A">
      <w:pPr>
        <w:jc w:val="both"/>
        <w:rPr>
          <w:rFonts w:ascii="Times New Roman" w:hAnsi="Times New Roman"/>
          <w:sz w:val="24"/>
          <w:szCs w:val="24"/>
        </w:rPr>
      </w:pPr>
      <w:r w:rsidRPr="00E11D74">
        <w:rPr>
          <w:rFonts w:ascii="Times New Roman" w:hAnsi="Times New Roman"/>
          <w:sz w:val="24"/>
          <w:szCs w:val="24"/>
        </w:rPr>
        <w:t xml:space="preserve">Termo posoda za transport hrane in pokrov morata biti primerna za pomivanje v profesionalnih tračnih pomivalnih strojih na temperaturi min. 85°C ter primerna za delovno okolje min. od vključno -20°C do vključno +100°C. </w:t>
      </w:r>
    </w:p>
    <w:p w:rsidR="00B6157A" w:rsidRPr="00E11D74" w:rsidRDefault="00B6157A" w:rsidP="00B6157A">
      <w:pPr>
        <w:jc w:val="both"/>
        <w:rPr>
          <w:rFonts w:ascii="Times New Roman" w:hAnsi="Times New Roman"/>
          <w:sz w:val="24"/>
          <w:szCs w:val="24"/>
        </w:rPr>
      </w:pPr>
      <w:r w:rsidRPr="00E11D74">
        <w:rPr>
          <w:rFonts w:ascii="Times New Roman" w:hAnsi="Times New Roman"/>
          <w:b/>
          <w:sz w:val="24"/>
          <w:szCs w:val="24"/>
        </w:rPr>
        <w:t>Izolacijske lastnosti:</w:t>
      </w:r>
    </w:p>
    <w:p w:rsidR="00B6157A" w:rsidRPr="00E11D74" w:rsidRDefault="00B6157A" w:rsidP="00B6157A">
      <w:pPr>
        <w:jc w:val="both"/>
        <w:rPr>
          <w:rFonts w:ascii="Times New Roman" w:hAnsi="Times New Roman"/>
          <w:sz w:val="24"/>
          <w:szCs w:val="24"/>
        </w:rPr>
      </w:pPr>
      <w:r w:rsidRPr="00E11D74">
        <w:rPr>
          <w:rFonts w:ascii="Times New Roman" w:hAnsi="Times New Roman"/>
          <w:sz w:val="24"/>
          <w:szCs w:val="24"/>
        </w:rPr>
        <w:t>Termo posoda za transport hrane mora biti izdelana iz materialov, ki omogočajo maksimalen padec temperature vročih jedi do 2°C na uro in dvig temperature hladnih jedi maksimalno za 1°C na uro.</w:t>
      </w: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t>Ročaj:</w:t>
      </w:r>
    </w:p>
    <w:p w:rsidR="00B6157A" w:rsidRPr="00E11D74" w:rsidRDefault="00B6157A" w:rsidP="00B6157A">
      <w:pPr>
        <w:jc w:val="both"/>
        <w:rPr>
          <w:rFonts w:ascii="Times New Roman" w:hAnsi="Times New Roman"/>
          <w:sz w:val="24"/>
          <w:szCs w:val="24"/>
        </w:rPr>
      </w:pPr>
      <w:r w:rsidRPr="00E11D74">
        <w:rPr>
          <w:rFonts w:ascii="Times New Roman" w:hAnsi="Times New Roman"/>
          <w:sz w:val="24"/>
          <w:szCs w:val="24"/>
        </w:rPr>
        <w:t xml:space="preserve">Ročaj mora biti nameščen na obeh krajših stranicah termo posode za transport hrane. Ročaj termo posode za transport hrane morajo biti iz nelomljive plastike. Ročaji morajo biti zložljivi. V primeru poškodb ročajev mora obstajati možnost zamenjave celotnega ali le dela ročaja, ki je poškodovan. </w:t>
      </w:r>
      <w:r>
        <w:rPr>
          <w:rFonts w:ascii="Times New Roman" w:hAnsi="Times New Roman"/>
          <w:sz w:val="24"/>
          <w:szCs w:val="24"/>
        </w:rPr>
        <w:t xml:space="preserve">Ponudnik mora zagotoviti ročaje in pokrove za celoten čas trajanja pogodbe in še 2 leti po izteku pogodbe. </w:t>
      </w:r>
      <w:r w:rsidRPr="00E11D74">
        <w:rPr>
          <w:rFonts w:ascii="Times New Roman" w:hAnsi="Times New Roman"/>
          <w:sz w:val="24"/>
          <w:szCs w:val="24"/>
        </w:rPr>
        <w:t xml:space="preserve">Celoten ročaj moč zamenjati z vijačenjem. Izvedba zamenjave mora biti omogoča uporabniku in ne le pooblaščenemu serviserju. </w:t>
      </w: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t>Velikosti:</w:t>
      </w:r>
    </w:p>
    <w:p w:rsidR="00B6157A" w:rsidRPr="0092623E" w:rsidRDefault="00B6157A" w:rsidP="0092623E">
      <w:pPr>
        <w:pStyle w:val="Odstavekseznama"/>
        <w:numPr>
          <w:ilvl w:val="1"/>
          <w:numId w:val="13"/>
        </w:numPr>
        <w:jc w:val="both"/>
        <w:rPr>
          <w:rFonts w:ascii="Times New Roman" w:hAnsi="Times New Roman"/>
          <w:sz w:val="24"/>
          <w:szCs w:val="24"/>
        </w:rPr>
      </w:pPr>
      <w:r w:rsidRPr="0092623E">
        <w:rPr>
          <w:rFonts w:ascii="Times New Roman" w:hAnsi="Times New Roman"/>
          <w:sz w:val="24"/>
          <w:szCs w:val="24"/>
        </w:rPr>
        <w:t>dolžina: od 630 do 645 mm</w:t>
      </w:r>
    </w:p>
    <w:p w:rsidR="00B6157A" w:rsidRPr="0092623E" w:rsidRDefault="00B6157A" w:rsidP="0092623E">
      <w:pPr>
        <w:pStyle w:val="Odstavekseznama"/>
        <w:numPr>
          <w:ilvl w:val="1"/>
          <w:numId w:val="13"/>
        </w:numPr>
        <w:jc w:val="both"/>
        <w:rPr>
          <w:rFonts w:ascii="Times New Roman" w:hAnsi="Times New Roman"/>
          <w:sz w:val="24"/>
          <w:szCs w:val="24"/>
        </w:rPr>
      </w:pPr>
      <w:r w:rsidRPr="0092623E">
        <w:rPr>
          <w:rFonts w:ascii="Times New Roman" w:hAnsi="Times New Roman"/>
          <w:sz w:val="24"/>
          <w:szCs w:val="24"/>
        </w:rPr>
        <w:t>širina: od 370 do 430 mm</w:t>
      </w:r>
    </w:p>
    <w:p w:rsidR="00B6157A" w:rsidRPr="0092623E" w:rsidRDefault="00B6157A" w:rsidP="0092623E">
      <w:pPr>
        <w:pStyle w:val="Odstavekseznama"/>
        <w:numPr>
          <w:ilvl w:val="1"/>
          <w:numId w:val="13"/>
        </w:numPr>
        <w:jc w:val="both"/>
        <w:rPr>
          <w:rFonts w:ascii="Times New Roman" w:hAnsi="Times New Roman"/>
          <w:sz w:val="24"/>
          <w:szCs w:val="24"/>
        </w:rPr>
      </w:pPr>
      <w:r w:rsidRPr="0092623E">
        <w:rPr>
          <w:rFonts w:ascii="Times New Roman" w:hAnsi="Times New Roman"/>
          <w:sz w:val="24"/>
          <w:szCs w:val="24"/>
        </w:rPr>
        <w:t>višina: od 305 do 350 mm</w:t>
      </w: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t>Teža prazne termo posode za transport hrane:</w:t>
      </w:r>
    </w:p>
    <w:p w:rsidR="00B6157A" w:rsidRPr="0000468D" w:rsidRDefault="000404C8" w:rsidP="0092623E">
      <w:pPr>
        <w:pStyle w:val="Odstavekseznama"/>
        <w:numPr>
          <w:ilvl w:val="1"/>
          <w:numId w:val="13"/>
        </w:numPr>
        <w:jc w:val="both"/>
        <w:rPr>
          <w:rFonts w:ascii="Times New Roman" w:hAnsi="Times New Roman"/>
          <w:sz w:val="24"/>
          <w:szCs w:val="24"/>
        </w:rPr>
      </w:pPr>
      <w:r w:rsidRPr="0000468D">
        <w:rPr>
          <w:rFonts w:ascii="Times New Roman" w:hAnsi="Times New Roman"/>
          <w:sz w:val="24"/>
          <w:szCs w:val="24"/>
        </w:rPr>
        <w:t>maksimalno 7</w:t>
      </w:r>
      <w:r w:rsidR="00B6157A" w:rsidRPr="0000468D">
        <w:rPr>
          <w:rFonts w:ascii="Times New Roman" w:hAnsi="Times New Roman"/>
          <w:sz w:val="24"/>
          <w:szCs w:val="24"/>
        </w:rPr>
        <w:t xml:space="preserve"> kg</w:t>
      </w:r>
    </w:p>
    <w:p w:rsidR="00B6157A" w:rsidRPr="00E11D74" w:rsidRDefault="00B6157A" w:rsidP="00B6157A">
      <w:pPr>
        <w:jc w:val="both"/>
        <w:rPr>
          <w:rFonts w:ascii="Times New Roman" w:hAnsi="Times New Roman"/>
          <w:b/>
          <w:sz w:val="24"/>
          <w:szCs w:val="24"/>
        </w:rPr>
      </w:pPr>
      <w:r w:rsidRPr="00E11D74">
        <w:rPr>
          <w:rFonts w:ascii="Times New Roman" w:hAnsi="Times New Roman"/>
          <w:b/>
          <w:sz w:val="24"/>
          <w:szCs w:val="24"/>
        </w:rPr>
        <w:t>Dodatna oprema:</w:t>
      </w:r>
    </w:p>
    <w:p w:rsidR="00B6157A" w:rsidRPr="0092623E" w:rsidRDefault="00B6157A" w:rsidP="0092623E">
      <w:pPr>
        <w:pStyle w:val="Odstavekseznama"/>
        <w:numPr>
          <w:ilvl w:val="1"/>
          <w:numId w:val="13"/>
        </w:numPr>
        <w:jc w:val="both"/>
        <w:rPr>
          <w:rFonts w:ascii="Times New Roman" w:hAnsi="Times New Roman"/>
          <w:sz w:val="24"/>
          <w:szCs w:val="24"/>
        </w:rPr>
      </w:pPr>
      <w:r w:rsidRPr="0092623E">
        <w:rPr>
          <w:rFonts w:ascii="Times New Roman" w:hAnsi="Times New Roman"/>
          <w:sz w:val="24"/>
          <w:szCs w:val="24"/>
        </w:rPr>
        <w:t>plastična kartica za označevanje vsebine termo posode za transport hrane</w:t>
      </w:r>
    </w:p>
    <w:p w:rsidR="0092623E" w:rsidRDefault="0092623E" w:rsidP="0092623E">
      <w:pPr>
        <w:pStyle w:val="Odstavekseznama"/>
        <w:numPr>
          <w:ilvl w:val="1"/>
          <w:numId w:val="13"/>
        </w:numPr>
        <w:jc w:val="both"/>
        <w:rPr>
          <w:rFonts w:ascii="Times New Roman" w:hAnsi="Times New Roman"/>
          <w:sz w:val="24"/>
          <w:szCs w:val="24"/>
        </w:rPr>
      </w:pPr>
      <w:r w:rsidRPr="0000468D">
        <w:rPr>
          <w:rFonts w:ascii="Times New Roman" w:hAnsi="Times New Roman"/>
          <w:sz w:val="24"/>
          <w:szCs w:val="24"/>
        </w:rPr>
        <w:t>p</w:t>
      </w:r>
      <w:r w:rsidR="000404C8" w:rsidRPr="0000468D">
        <w:rPr>
          <w:rFonts w:ascii="Times New Roman" w:hAnsi="Times New Roman"/>
          <w:sz w:val="24"/>
          <w:szCs w:val="24"/>
        </w:rPr>
        <w:t xml:space="preserve">onudnik mora zagotoviti vse nadomestne dele za </w:t>
      </w:r>
      <w:proofErr w:type="spellStart"/>
      <w:r w:rsidR="003F7C7E" w:rsidRPr="0000468D">
        <w:rPr>
          <w:rFonts w:ascii="Times New Roman" w:hAnsi="Times New Roman"/>
          <w:sz w:val="24"/>
          <w:szCs w:val="24"/>
        </w:rPr>
        <w:t>termoporte</w:t>
      </w:r>
      <w:proofErr w:type="spellEnd"/>
      <w:r w:rsidR="003F7C7E" w:rsidRPr="0000468D">
        <w:rPr>
          <w:rFonts w:ascii="Times New Roman" w:hAnsi="Times New Roman"/>
          <w:sz w:val="24"/>
          <w:szCs w:val="24"/>
        </w:rPr>
        <w:t xml:space="preserve"> še 5 let</w:t>
      </w:r>
      <w:r w:rsidR="00D51AA5" w:rsidRPr="0000468D">
        <w:rPr>
          <w:rFonts w:ascii="Times New Roman" w:hAnsi="Times New Roman"/>
          <w:sz w:val="24"/>
          <w:szCs w:val="24"/>
        </w:rPr>
        <w:t xml:space="preserve"> po zaključenem naročilu</w:t>
      </w:r>
    </w:p>
    <w:p w:rsidR="0000468D" w:rsidRPr="0000468D" w:rsidRDefault="0000468D" w:rsidP="0000468D">
      <w:pPr>
        <w:pStyle w:val="Odstavekseznama"/>
        <w:ind w:left="357"/>
        <w:jc w:val="both"/>
        <w:rPr>
          <w:rFonts w:ascii="Times New Roman" w:hAnsi="Times New Roman"/>
          <w:sz w:val="24"/>
          <w:szCs w:val="24"/>
        </w:rPr>
      </w:pPr>
    </w:p>
    <w:p w:rsidR="006A1FD4" w:rsidRPr="005F566C" w:rsidRDefault="006A1FD4" w:rsidP="006A1FD4">
      <w:pPr>
        <w:pStyle w:val="Odstavekseznama"/>
        <w:numPr>
          <w:ilvl w:val="1"/>
          <w:numId w:val="13"/>
        </w:numPr>
        <w:spacing w:after="200" w:line="276" w:lineRule="auto"/>
        <w:jc w:val="both"/>
        <w:rPr>
          <w:rFonts w:ascii="Times New Roman" w:hAnsi="Times New Roman"/>
          <w:b/>
          <w:color w:val="C00000"/>
          <w:sz w:val="24"/>
          <w:szCs w:val="24"/>
          <w:u w:val="single"/>
        </w:rPr>
      </w:pPr>
      <w:r w:rsidRPr="005F566C">
        <w:rPr>
          <w:rFonts w:ascii="Times New Roman" w:hAnsi="Times New Roman"/>
          <w:b/>
          <w:color w:val="C00000"/>
          <w:sz w:val="24"/>
          <w:szCs w:val="24"/>
          <w:u w:val="single"/>
        </w:rPr>
        <w:t>Opis</w:t>
      </w:r>
      <w:r w:rsidR="0038307A" w:rsidRPr="005F566C">
        <w:rPr>
          <w:rFonts w:ascii="Times New Roman" w:hAnsi="Times New Roman"/>
          <w:b/>
          <w:color w:val="C00000"/>
          <w:sz w:val="24"/>
          <w:szCs w:val="24"/>
          <w:u w:val="single"/>
        </w:rPr>
        <w:t xml:space="preserve"> servirne</w:t>
      </w:r>
      <w:r w:rsidRPr="005F566C">
        <w:rPr>
          <w:rFonts w:ascii="Times New Roman" w:hAnsi="Times New Roman"/>
          <w:b/>
          <w:color w:val="C00000"/>
          <w:sz w:val="24"/>
          <w:szCs w:val="24"/>
          <w:u w:val="single"/>
        </w:rPr>
        <w:t xml:space="preserve"> GN posode: Posoda GN 1/6 – 32 in 48 mm</w:t>
      </w:r>
      <w:r w:rsidR="00D43755">
        <w:rPr>
          <w:rFonts w:ascii="Times New Roman" w:hAnsi="Times New Roman"/>
          <w:b/>
          <w:color w:val="C00000"/>
          <w:sz w:val="24"/>
          <w:szCs w:val="24"/>
          <w:u w:val="single"/>
        </w:rPr>
        <w:t>, poz. 2</w:t>
      </w:r>
      <w:r w:rsidR="00B6157A">
        <w:rPr>
          <w:rFonts w:ascii="Times New Roman" w:hAnsi="Times New Roman"/>
          <w:b/>
          <w:color w:val="C00000"/>
          <w:sz w:val="24"/>
          <w:szCs w:val="24"/>
          <w:u w:val="single"/>
        </w:rPr>
        <w:t xml:space="preserve">a; 2b </w:t>
      </w:r>
    </w:p>
    <w:p w:rsidR="00A708FF"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w:t>
      </w:r>
      <w:proofErr w:type="spellStart"/>
      <w:r w:rsidRPr="00E11D74">
        <w:rPr>
          <w:rFonts w:ascii="Times New Roman" w:hAnsi="Times New Roman"/>
          <w:sz w:val="24"/>
          <w:szCs w:val="24"/>
        </w:rPr>
        <w:t>prehrambene</w:t>
      </w:r>
      <w:proofErr w:type="spellEnd"/>
      <w:r w:rsidRPr="00E11D74">
        <w:rPr>
          <w:rFonts w:ascii="Times New Roman" w:hAnsi="Times New Roman"/>
          <w:sz w:val="24"/>
          <w:szCs w:val="24"/>
        </w:rPr>
        <w:t xml:space="preserve"> namene. Materiali morajo ustrezati zakonu o zdravstveni ustreznosti živil in izdelkov in snovi, ki prihajajo v stik z živili UL RS št. 52 z dne 13.6.2000 ter dopolnitvami tega zakona in ostalimi pravilniki, priporočili oz. kot npr.: </w:t>
      </w:r>
      <w:r w:rsidRPr="00E11D74">
        <w:rPr>
          <w:rFonts w:ascii="Times New Roman" w:hAnsi="Times New Roman"/>
          <w:sz w:val="24"/>
          <w:szCs w:val="24"/>
        </w:rPr>
        <w:lastRenderedPageBreak/>
        <w:t xml:space="preserve">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 boljše. Material mora omogočati vsakodnevno </w:t>
      </w:r>
      <w:r w:rsidR="00A708FF" w:rsidRPr="00E11D74">
        <w:rPr>
          <w:rFonts w:ascii="Times New Roman" w:hAnsi="Times New Roman"/>
          <w:sz w:val="24"/>
          <w:szCs w:val="24"/>
        </w:rPr>
        <w:t>strojno pomivanje, dezinfekcijo in prenesti  odstranjevanje organskih ostankov s postopkom potapljanja v raztopino  namenskih čistilnih sredstev.</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Velikost GN posode mora biti GN 1/6, globina 32 mm in GN 1/6, globina 48 mm . Posoda mora biti izdelana iz nerjavne pločevine min. debeline 0,8 mm po tehnologiji globokega vleka. Horizontalni robovi morajo biti izdelani z zavihom navzdol, ki omogoča boljšo mehansko zaščito. GN posoda mora biti izdelana na način, ki omogoča pranje v profesionalnih tračnih pomivalnih strojih na temperaturah minimalno 85°C.</w:t>
      </w:r>
    </w:p>
    <w:p w:rsidR="001D548F" w:rsidRPr="001D548F" w:rsidRDefault="006E2DC5" w:rsidP="006A1FD4">
      <w:pPr>
        <w:jc w:val="both"/>
        <w:rPr>
          <w:rFonts w:ascii="Times New Roman" w:hAnsi="Times New Roman"/>
          <w:sz w:val="24"/>
          <w:szCs w:val="24"/>
        </w:rPr>
      </w:pPr>
      <w:r w:rsidRPr="00E11D74">
        <w:rPr>
          <w:rFonts w:ascii="Times New Roman" w:hAnsi="Times New Roman"/>
          <w:sz w:val="24"/>
          <w:szCs w:val="24"/>
        </w:rPr>
        <w:t xml:space="preserve"> Mora biti kompatibilna s tesnilnimi  in PP pokrovi, ki jih ima naročnik že v uporabi.</w:t>
      </w:r>
    </w:p>
    <w:p w:rsidR="006A1FD4" w:rsidRPr="001D548F" w:rsidRDefault="006A1FD4" w:rsidP="006A1FD4">
      <w:pPr>
        <w:pStyle w:val="Odstavekseznama"/>
        <w:numPr>
          <w:ilvl w:val="1"/>
          <w:numId w:val="13"/>
        </w:numPr>
        <w:spacing w:after="200" w:line="276" w:lineRule="auto"/>
        <w:jc w:val="both"/>
        <w:rPr>
          <w:rFonts w:ascii="Times New Roman" w:hAnsi="Times New Roman"/>
          <w:b/>
          <w:color w:val="C00000"/>
          <w:sz w:val="24"/>
          <w:szCs w:val="24"/>
          <w:u w:val="single"/>
        </w:rPr>
      </w:pPr>
      <w:r w:rsidRPr="001D548F">
        <w:rPr>
          <w:rFonts w:ascii="Times New Roman" w:hAnsi="Times New Roman"/>
          <w:b/>
          <w:color w:val="C00000"/>
          <w:sz w:val="24"/>
          <w:szCs w:val="24"/>
          <w:u w:val="single"/>
        </w:rPr>
        <w:t xml:space="preserve">Pokrov </w:t>
      </w:r>
      <w:r w:rsidR="0038307A" w:rsidRPr="001D548F">
        <w:rPr>
          <w:rFonts w:ascii="Times New Roman" w:hAnsi="Times New Roman"/>
          <w:b/>
          <w:color w:val="C00000"/>
          <w:sz w:val="24"/>
          <w:szCs w:val="24"/>
          <w:u w:val="single"/>
        </w:rPr>
        <w:t xml:space="preserve">servirne </w:t>
      </w:r>
      <w:r w:rsidRPr="001D548F">
        <w:rPr>
          <w:rFonts w:ascii="Times New Roman" w:hAnsi="Times New Roman"/>
          <w:b/>
          <w:color w:val="C00000"/>
          <w:sz w:val="24"/>
          <w:szCs w:val="24"/>
          <w:u w:val="single"/>
        </w:rPr>
        <w:t>GN posode: Pokrov polipropilen GN 1/6</w:t>
      </w:r>
      <w:r w:rsidR="00B6157A">
        <w:rPr>
          <w:rFonts w:ascii="Times New Roman" w:hAnsi="Times New Roman"/>
          <w:b/>
          <w:color w:val="C00000"/>
          <w:sz w:val="24"/>
          <w:szCs w:val="24"/>
          <w:u w:val="single"/>
        </w:rPr>
        <w:t>, poz 2c</w:t>
      </w:r>
    </w:p>
    <w:p w:rsidR="006E2DC5" w:rsidRPr="00E11D74" w:rsidRDefault="006A1FD4" w:rsidP="006E2DC5">
      <w:pPr>
        <w:jc w:val="both"/>
        <w:rPr>
          <w:rFonts w:ascii="Times New Roman" w:hAnsi="Times New Roman"/>
          <w:sz w:val="24"/>
          <w:szCs w:val="24"/>
        </w:rPr>
      </w:pPr>
      <w:r w:rsidRPr="00E11D74">
        <w:rPr>
          <w:rFonts w:ascii="Times New Roman" w:hAnsi="Times New Roman"/>
          <w:sz w:val="24"/>
          <w:szCs w:val="24"/>
        </w:rPr>
        <w:t>Vsi vgrajeni materiali morajo primerni za uporabo v profesionalnih kuhinjah ter iz kvalitetnih materialov primerne  kvalitete za živilsko in prehrambne namene. Materiali morajo ustrezati zakonu o zdravstveni ustreznosti živil in izdelkov in snovi, ki prihajajo v stik z živili UL RS št. 52 z dne 13.6.2000 ter dopolnitvami tega zakona in ostalimi pravilniki</w:t>
      </w:r>
      <w:r w:rsidR="006E2DC5" w:rsidRPr="00E11D74">
        <w:rPr>
          <w:rFonts w:ascii="Times New Roman" w:hAnsi="Times New Roman"/>
          <w:sz w:val="24"/>
          <w:szCs w:val="24"/>
        </w:rPr>
        <w:t xml:space="preserve"> Material mora omogočati vsakodnevno strojno pomivanje, dezinfekcijo.</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Pokrov GN posode mora biti izdelan iz kvalitetnega, fizično varnega in brez vpliva na hrano odpornega polipropilena. Pokrov ne sme navzemati barve in vonja hrane za pokrivanje katere se uporablja. Spodnji rob pokrova mora biti izdelan na način, kateri onemogoča polivanje. Zgornjo rob pokrova nalega na rob posode. Višina od zgornjega roba pokrova min. 20 mm. Primeren za uporabo v prehranskih obratih in mora biti odporen na temperature do minimalno +90°C. Pokrov mora biti izdelan na način, ki omogoča pranje pokrova v profesionalnih tračnih pomivalnih strojih na temperaturah minimalno 85°C. </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Velikost pokrova je GN 1/6 – 29 mm  in mora biti popolnoma uskla</w:t>
      </w:r>
      <w:r w:rsidR="0038307A">
        <w:rPr>
          <w:rFonts w:ascii="Times New Roman" w:hAnsi="Times New Roman"/>
          <w:sz w:val="24"/>
          <w:szCs w:val="24"/>
        </w:rPr>
        <w:t>jen z GN servirno posodo, ki jo ima naročnik v uporabi.</w:t>
      </w:r>
      <w:r w:rsidR="00B6157A">
        <w:rPr>
          <w:rFonts w:ascii="Times New Roman" w:hAnsi="Times New Roman"/>
          <w:sz w:val="24"/>
          <w:szCs w:val="24"/>
        </w:rPr>
        <w:t xml:space="preserve"> Pokrov je brez tesnila in je izbočen.</w:t>
      </w:r>
    </w:p>
    <w:p w:rsidR="000404C8" w:rsidRDefault="000404C8" w:rsidP="000404C8">
      <w:pPr>
        <w:pStyle w:val="Odstavekseznama"/>
        <w:numPr>
          <w:ilvl w:val="1"/>
          <w:numId w:val="13"/>
        </w:numPr>
        <w:spacing w:after="200" w:line="276" w:lineRule="auto"/>
        <w:jc w:val="both"/>
        <w:rPr>
          <w:rFonts w:ascii="Times New Roman" w:hAnsi="Times New Roman"/>
          <w:b/>
          <w:color w:val="C00000"/>
          <w:sz w:val="24"/>
          <w:szCs w:val="24"/>
          <w:u w:val="single"/>
        </w:rPr>
      </w:pPr>
      <w:r w:rsidRPr="001D548F">
        <w:rPr>
          <w:rFonts w:ascii="Times New Roman" w:hAnsi="Times New Roman"/>
          <w:b/>
          <w:color w:val="C00000"/>
          <w:sz w:val="24"/>
          <w:szCs w:val="24"/>
          <w:u w:val="single"/>
        </w:rPr>
        <w:t>Pokrov servirne GN posode: Pokrov polipropilen</w:t>
      </w:r>
      <w:r>
        <w:rPr>
          <w:rFonts w:ascii="Times New Roman" w:hAnsi="Times New Roman"/>
          <w:b/>
          <w:color w:val="C00000"/>
          <w:sz w:val="24"/>
          <w:szCs w:val="24"/>
          <w:u w:val="single"/>
        </w:rPr>
        <w:t xml:space="preserve"> s tesnilom </w:t>
      </w:r>
      <w:r w:rsidRPr="001D548F">
        <w:rPr>
          <w:rFonts w:ascii="Times New Roman" w:hAnsi="Times New Roman"/>
          <w:b/>
          <w:color w:val="C00000"/>
          <w:sz w:val="24"/>
          <w:szCs w:val="24"/>
          <w:u w:val="single"/>
        </w:rPr>
        <w:t xml:space="preserve"> GN 1/6</w:t>
      </w:r>
      <w:r>
        <w:rPr>
          <w:rFonts w:ascii="Times New Roman" w:hAnsi="Times New Roman"/>
          <w:b/>
          <w:color w:val="C00000"/>
          <w:sz w:val="24"/>
          <w:szCs w:val="24"/>
          <w:u w:val="single"/>
        </w:rPr>
        <w:t>, poz 2d</w:t>
      </w:r>
    </w:p>
    <w:p w:rsidR="000404C8" w:rsidRPr="009F4DB1" w:rsidRDefault="000404C8" w:rsidP="009F4DB1">
      <w:pPr>
        <w:spacing w:after="200" w:line="276" w:lineRule="auto"/>
        <w:jc w:val="both"/>
        <w:rPr>
          <w:rFonts w:ascii="Times New Roman" w:hAnsi="Times New Roman"/>
          <w:color w:val="000000" w:themeColor="text1"/>
          <w:sz w:val="24"/>
          <w:szCs w:val="24"/>
        </w:rPr>
      </w:pPr>
      <w:r w:rsidRPr="0000468D">
        <w:rPr>
          <w:rFonts w:ascii="Times New Roman" w:hAnsi="Times New Roman"/>
          <w:color w:val="000000" w:themeColor="text1"/>
          <w:sz w:val="24"/>
          <w:szCs w:val="24"/>
        </w:rPr>
        <w:t>Velja isto kot za poz</w:t>
      </w:r>
      <w:r w:rsidR="008903CC" w:rsidRPr="0000468D">
        <w:rPr>
          <w:rFonts w:ascii="Times New Roman" w:hAnsi="Times New Roman"/>
          <w:color w:val="000000" w:themeColor="text1"/>
          <w:sz w:val="24"/>
          <w:szCs w:val="24"/>
        </w:rPr>
        <w:t xml:space="preserve"> </w:t>
      </w:r>
      <w:r w:rsidRPr="0000468D">
        <w:rPr>
          <w:rFonts w:ascii="Times New Roman" w:hAnsi="Times New Roman"/>
          <w:color w:val="000000" w:themeColor="text1"/>
          <w:sz w:val="24"/>
          <w:szCs w:val="24"/>
        </w:rPr>
        <w:t>2c, le da mora biti pokrov raven in mora imeti tesnilo po obodu.</w:t>
      </w:r>
      <w:r w:rsidR="008903CC" w:rsidRPr="0000468D">
        <w:rPr>
          <w:rFonts w:ascii="Times New Roman" w:hAnsi="Times New Roman"/>
          <w:sz w:val="24"/>
          <w:szCs w:val="24"/>
        </w:rPr>
        <w:t xml:space="preserve"> Na pokrovu mora biti izdelana luknja za </w:t>
      </w:r>
      <w:proofErr w:type="spellStart"/>
      <w:r w:rsidR="008903CC" w:rsidRPr="0000468D">
        <w:rPr>
          <w:rFonts w:ascii="Times New Roman" w:hAnsi="Times New Roman"/>
          <w:sz w:val="24"/>
          <w:szCs w:val="24"/>
        </w:rPr>
        <w:t>odduh</w:t>
      </w:r>
      <w:proofErr w:type="spellEnd"/>
      <w:r w:rsidR="008903CC" w:rsidRPr="0000468D">
        <w:rPr>
          <w:rFonts w:ascii="Times New Roman" w:hAnsi="Times New Roman"/>
          <w:sz w:val="24"/>
          <w:szCs w:val="24"/>
        </w:rPr>
        <w:t>, da para vročih komponent ne dviguje pokrova.  Primeren za pokrivanje hladnih in toplih komponent.</w:t>
      </w:r>
      <w:r w:rsidR="008903CC">
        <w:rPr>
          <w:rFonts w:ascii="Times New Roman" w:hAnsi="Times New Roman"/>
          <w:sz w:val="24"/>
          <w:szCs w:val="24"/>
        </w:rPr>
        <w:t xml:space="preserve"> </w:t>
      </w:r>
    </w:p>
    <w:p w:rsidR="006A1FD4" w:rsidRPr="005F566C" w:rsidRDefault="006A1FD4" w:rsidP="006A1FD4">
      <w:pPr>
        <w:pStyle w:val="Odstavekseznama"/>
        <w:numPr>
          <w:ilvl w:val="1"/>
          <w:numId w:val="13"/>
        </w:numPr>
        <w:spacing w:after="200" w:line="276" w:lineRule="auto"/>
        <w:jc w:val="both"/>
        <w:rPr>
          <w:rFonts w:ascii="Times New Roman" w:hAnsi="Times New Roman"/>
          <w:b/>
          <w:color w:val="C00000"/>
          <w:sz w:val="24"/>
          <w:szCs w:val="24"/>
          <w:u w:val="single"/>
        </w:rPr>
      </w:pPr>
      <w:r w:rsidRPr="005F566C">
        <w:rPr>
          <w:rFonts w:ascii="Times New Roman" w:hAnsi="Times New Roman"/>
          <w:b/>
          <w:color w:val="C00000"/>
          <w:sz w:val="24"/>
          <w:szCs w:val="24"/>
          <w:u w:val="single"/>
        </w:rPr>
        <w:t>Pokrov</w:t>
      </w:r>
      <w:r w:rsidR="0000685F" w:rsidRPr="005F566C">
        <w:rPr>
          <w:rFonts w:ascii="Times New Roman" w:hAnsi="Times New Roman"/>
          <w:b/>
          <w:color w:val="C00000"/>
          <w:sz w:val="24"/>
          <w:szCs w:val="24"/>
          <w:u w:val="single"/>
        </w:rPr>
        <w:t xml:space="preserve"> servirne </w:t>
      </w:r>
      <w:r w:rsidRPr="005F566C">
        <w:rPr>
          <w:rFonts w:ascii="Times New Roman" w:hAnsi="Times New Roman"/>
          <w:b/>
          <w:color w:val="C00000"/>
          <w:sz w:val="24"/>
          <w:szCs w:val="24"/>
          <w:u w:val="single"/>
        </w:rPr>
        <w:t xml:space="preserve"> GN posode: Poz. 5 Pokrov</w:t>
      </w:r>
      <w:r w:rsidR="006E2DC5" w:rsidRPr="005F566C">
        <w:rPr>
          <w:rFonts w:ascii="Times New Roman" w:hAnsi="Times New Roman"/>
          <w:b/>
          <w:color w:val="C00000"/>
          <w:sz w:val="24"/>
          <w:szCs w:val="24"/>
          <w:u w:val="single"/>
        </w:rPr>
        <w:t xml:space="preserve"> RF</w:t>
      </w:r>
      <w:r w:rsidRPr="005F566C">
        <w:rPr>
          <w:rFonts w:ascii="Times New Roman" w:hAnsi="Times New Roman"/>
          <w:b/>
          <w:color w:val="C00000"/>
          <w:sz w:val="24"/>
          <w:szCs w:val="24"/>
          <w:u w:val="single"/>
        </w:rPr>
        <w:t xml:space="preserve"> s tesnilom GN 1/6</w:t>
      </w:r>
      <w:r w:rsidR="000404C8">
        <w:rPr>
          <w:rFonts w:ascii="Times New Roman" w:hAnsi="Times New Roman"/>
          <w:b/>
          <w:color w:val="C00000"/>
          <w:sz w:val="24"/>
          <w:szCs w:val="24"/>
          <w:u w:val="single"/>
        </w:rPr>
        <w:t>, poz 2e</w:t>
      </w:r>
    </w:p>
    <w:p w:rsidR="006E2DC5" w:rsidRPr="00E11D74" w:rsidRDefault="006A1FD4" w:rsidP="006E2DC5">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prehrambne namene. Materiali morajo ustrezati zakonu o zdravstveni ustreznosti živil in izdelkov in snovi, ki prihajajo v stik z živili UL RS št. 52 z dne 13.6.2000 ter dopolnitvami tega zakona in ostalimi pravilniki, priporočili oz. kot npr.: 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  boljše. </w:t>
      </w:r>
      <w:r w:rsidR="006E2DC5" w:rsidRPr="00E11D74">
        <w:rPr>
          <w:rFonts w:ascii="Times New Roman" w:hAnsi="Times New Roman"/>
          <w:sz w:val="24"/>
          <w:szCs w:val="24"/>
        </w:rPr>
        <w:t>Material mora omogočati vsakodnevno strojno pomivanje, dezinfekcijo in tesnilo mora prenesti  odst</w:t>
      </w:r>
      <w:r w:rsidR="006E2DC5" w:rsidRPr="0000468D">
        <w:rPr>
          <w:rFonts w:ascii="Times New Roman" w:hAnsi="Times New Roman"/>
          <w:sz w:val="24"/>
          <w:szCs w:val="24"/>
        </w:rPr>
        <w:t>ranjevanje organskih ostankov s postopkom potapljanja v raztopino  namenskih čistilnih sredstev.</w:t>
      </w:r>
      <w:r w:rsidR="003F7C7E" w:rsidRPr="0000468D">
        <w:rPr>
          <w:rFonts w:ascii="Times New Roman" w:hAnsi="Times New Roman"/>
          <w:sz w:val="24"/>
          <w:szCs w:val="24"/>
        </w:rPr>
        <w:t xml:space="preserve"> Tesnilo ne sme odstopiti vsaj 1 leto</w:t>
      </w:r>
      <w:r w:rsidR="006E2DC5" w:rsidRPr="0000468D">
        <w:rPr>
          <w:rFonts w:ascii="Times New Roman" w:hAnsi="Times New Roman"/>
          <w:sz w:val="24"/>
          <w:szCs w:val="24"/>
        </w:rPr>
        <w:t xml:space="preserve"> od nabave.</w:t>
      </w:r>
      <w:r w:rsidR="006E2DC5" w:rsidRPr="00E11D74">
        <w:rPr>
          <w:rFonts w:ascii="Times New Roman" w:hAnsi="Times New Roman"/>
          <w:sz w:val="24"/>
          <w:szCs w:val="24"/>
        </w:rPr>
        <w:t xml:space="preserve"> </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Pokrov GN posode mora biti izdelan po standardu EN 631 ali 631/1. Pokrov mora biti izdelan iz nerjavne pločevine min. debeline 0,8 mm po tehnologiji globokega vleka. Pokrov mora biti </w:t>
      </w:r>
      <w:r w:rsidRPr="00E11D74">
        <w:rPr>
          <w:rFonts w:ascii="Times New Roman" w:hAnsi="Times New Roman"/>
          <w:sz w:val="24"/>
          <w:szCs w:val="24"/>
        </w:rPr>
        <w:lastRenderedPageBreak/>
        <w:t>obvezno opremljen s primernim tesnilom, ki je na pokrov pritrjen s postopkom vulkanizacije. Tesnilo pokrova mora biti primerna za uporabo v prehranskih obratih in mora biti odporno na t</w:t>
      </w:r>
      <w:r w:rsidR="006E2DC5" w:rsidRPr="00E11D74">
        <w:rPr>
          <w:rFonts w:ascii="Times New Roman" w:hAnsi="Times New Roman"/>
          <w:sz w:val="24"/>
          <w:szCs w:val="24"/>
        </w:rPr>
        <w:t xml:space="preserve">emperature do minimalno +180°C ( segrevanje v pečicah). </w:t>
      </w:r>
      <w:r w:rsidRPr="00E11D74">
        <w:rPr>
          <w:rFonts w:ascii="Times New Roman" w:hAnsi="Times New Roman"/>
          <w:sz w:val="24"/>
          <w:szCs w:val="24"/>
        </w:rPr>
        <w:t xml:space="preserve">Pokrov s tesnilom mora biti izdelan na način, ki omogoča pranje pokrova v profesionalnih tračnih pomivalnih strojih na temperaturah minimalno 85°C. Na pokrovu mora biti izdelana luknja za </w:t>
      </w:r>
      <w:proofErr w:type="spellStart"/>
      <w:r w:rsidRPr="00E11D74">
        <w:rPr>
          <w:rFonts w:ascii="Times New Roman" w:hAnsi="Times New Roman"/>
          <w:sz w:val="24"/>
          <w:szCs w:val="24"/>
        </w:rPr>
        <w:t>odduh</w:t>
      </w:r>
      <w:proofErr w:type="spellEnd"/>
      <w:r w:rsidRPr="00E11D74">
        <w:rPr>
          <w:rFonts w:ascii="Times New Roman" w:hAnsi="Times New Roman"/>
          <w:sz w:val="24"/>
          <w:szCs w:val="24"/>
        </w:rPr>
        <w:t xml:space="preserve">. </w:t>
      </w:r>
    </w:p>
    <w:p w:rsidR="00B6157A" w:rsidRDefault="006A1FD4" w:rsidP="00EB5ED9">
      <w:pPr>
        <w:jc w:val="both"/>
        <w:rPr>
          <w:rFonts w:ascii="Times New Roman" w:hAnsi="Times New Roman"/>
          <w:sz w:val="24"/>
          <w:szCs w:val="24"/>
        </w:rPr>
      </w:pPr>
      <w:r w:rsidRPr="00E11D74">
        <w:rPr>
          <w:rFonts w:ascii="Times New Roman" w:hAnsi="Times New Roman"/>
          <w:sz w:val="24"/>
          <w:szCs w:val="24"/>
        </w:rPr>
        <w:t>Velikost pokrova je GN 1/6 in mora biti popolnoma uskl</w:t>
      </w:r>
      <w:r w:rsidR="006E2DC5" w:rsidRPr="00E11D74">
        <w:rPr>
          <w:rFonts w:ascii="Times New Roman" w:hAnsi="Times New Roman"/>
          <w:sz w:val="24"/>
          <w:szCs w:val="24"/>
        </w:rPr>
        <w:t>ajen z GN poso</w:t>
      </w:r>
      <w:r w:rsidR="0000685F">
        <w:rPr>
          <w:rFonts w:ascii="Times New Roman" w:hAnsi="Times New Roman"/>
          <w:sz w:val="24"/>
          <w:szCs w:val="24"/>
        </w:rPr>
        <w:t>d, ki jo ima naročnik v uporabi.</w:t>
      </w:r>
    </w:p>
    <w:p w:rsidR="00E907FD" w:rsidRPr="00E11D74" w:rsidRDefault="00E907FD" w:rsidP="00E907FD">
      <w:pPr>
        <w:jc w:val="both"/>
        <w:rPr>
          <w:rFonts w:ascii="Times New Roman" w:hAnsi="Times New Roman"/>
          <w:b/>
          <w:sz w:val="24"/>
          <w:szCs w:val="24"/>
          <w:u w:val="single"/>
        </w:rPr>
      </w:pPr>
      <w:r>
        <w:rPr>
          <w:rFonts w:ascii="Times New Roman" w:hAnsi="Times New Roman"/>
          <w:b/>
          <w:bCs/>
          <w:iCs/>
          <w:sz w:val="24"/>
          <w:szCs w:val="24"/>
          <w:u w:val="single"/>
        </w:rPr>
        <w:t>Kuhalna  posoda GN in pekači</w:t>
      </w:r>
    </w:p>
    <w:p w:rsidR="00E907FD" w:rsidRPr="005F566C" w:rsidRDefault="00E907FD" w:rsidP="00E907FD">
      <w:pPr>
        <w:spacing w:after="200" w:line="276" w:lineRule="auto"/>
        <w:jc w:val="both"/>
        <w:rPr>
          <w:rFonts w:ascii="Times New Roman" w:hAnsi="Times New Roman"/>
          <w:b/>
          <w:color w:val="C00000"/>
          <w:sz w:val="24"/>
          <w:szCs w:val="24"/>
          <w:u w:val="single"/>
        </w:rPr>
      </w:pPr>
      <w:r w:rsidRPr="005F566C">
        <w:rPr>
          <w:rFonts w:ascii="Times New Roman" w:hAnsi="Times New Roman"/>
          <w:b/>
          <w:color w:val="C00000"/>
          <w:sz w:val="24"/>
          <w:szCs w:val="24"/>
          <w:u w:val="single"/>
        </w:rPr>
        <w:t>Opis GN posode: Posoda GN 1/1; GN ½; GN 1/3; GN ¼- 20 mm</w:t>
      </w:r>
      <w:r>
        <w:rPr>
          <w:rFonts w:ascii="Times New Roman" w:hAnsi="Times New Roman"/>
          <w:b/>
          <w:color w:val="C00000"/>
          <w:sz w:val="24"/>
          <w:szCs w:val="24"/>
          <w:u w:val="single"/>
        </w:rPr>
        <w:t>, poz 3a, 3c, 3e, 3g</w:t>
      </w:r>
    </w:p>
    <w:p w:rsidR="00E907FD" w:rsidRPr="00E11D74" w:rsidRDefault="00E907FD" w:rsidP="00E907FD">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w:t>
      </w:r>
      <w:proofErr w:type="spellStart"/>
      <w:r w:rsidRPr="00E11D74">
        <w:rPr>
          <w:rFonts w:ascii="Times New Roman" w:hAnsi="Times New Roman"/>
          <w:sz w:val="24"/>
          <w:szCs w:val="24"/>
        </w:rPr>
        <w:t>prehrambene</w:t>
      </w:r>
      <w:proofErr w:type="spellEnd"/>
      <w:r w:rsidRPr="00E11D74">
        <w:rPr>
          <w:rFonts w:ascii="Times New Roman" w:hAnsi="Times New Roman"/>
          <w:sz w:val="24"/>
          <w:szCs w:val="24"/>
        </w:rPr>
        <w:t xml:space="preserve"> namene. Materiali morajo ustrezati zakonu o zdravstveni ustreznosti živil in izdelkov in snovi, ki prihajajo v stik z živili UL RS št. 52 z dne 13.6.2000 ter dopolnitvami tega zakona in ostalimi pravilniki, priporočili oz. kot npr.: 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 boljše. Material mora omogočati vsakodnevno strojno pomivanje, dezinfekcijo in prenesti  odstranjevanje organskih ostankov s postopkom potapljanja v raztopino  namenskih čistilnih sredstev.</w:t>
      </w:r>
    </w:p>
    <w:p w:rsidR="00E907FD" w:rsidRDefault="00E907FD" w:rsidP="00E907FD">
      <w:pPr>
        <w:jc w:val="both"/>
        <w:rPr>
          <w:rFonts w:ascii="Times New Roman" w:hAnsi="Times New Roman"/>
          <w:sz w:val="24"/>
          <w:szCs w:val="24"/>
        </w:rPr>
      </w:pPr>
      <w:r w:rsidRPr="00E11D74">
        <w:rPr>
          <w:rFonts w:ascii="Times New Roman" w:hAnsi="Times New Roman"/>
          <w:sz w:val="24"/>
          <w:szCs w:val="24"/>
        </w:rPr>
        <w:t>Posoda mora biti izdelana iz nerjavne pločevine min. debeline 0,8 mm po tehnologiji globokega vleka. Horizontalni robovi morajo biti izdelani z zavihom navzdol, ki omogoča boljšo mehansko zaščito. GN posoda mora biti izdelana na način, ki omogoča pranje v profesionalnih tračnih pomivalnih strojih na temperaturah minimalno 85°C.</w:t>
      </w:r>
      <w:r>
        <w:rPr>
          <w:rFonts w:ascii="Times New Roman" w:hAnsi="Times New Roman"/>
          <w:sz w:val="24"/>
          <w:szCs w:val="24"/>
        </w:rPr>
        <w:t xml:space="preserve"> Mora tudi omogočati segrevanje na temperaturi  200°C v pečicah in na štedilnikih. </w:t>
      </w:r>
    </w:p>
    <w:p w:rsidR="00E907FD" w:rsidRPr="00E11D74" w:rsidRDefault="00E907FD" w:rsidP="00E907FD">
      <w:pPr>
        <w:jc w:val="both"/>
        <w:rPr>
          <w:rFonts w:ascii="Times New Roman" w:hAnsi="Times New Roman"/>
          <w:sz w:val="24"/>
          <w:szCs w:val="24"/>
        </w:rPr>
      </w:pPr>
      <w:r>
        <w:rPr>
          <w:rFonts w:ascii="Times New Roman" w:hAnsi="Times New Roman"/>
          <w:sz w:val="24"/>
          <w:szCs w:val="24"/>
        </w:rPr>
        <w:t xml:space="preserve">Posoda mora imeti ročaje, ki se </w:t>
      </w:r>
      <w:r w:rsidR="00E00E33">
        <w:rPr>
          <w:rFonts w:ascii="Times New Roman" w:hAnsi="Times New Roman"/>
          <w:sz w:val="24"/>
          <w:szCs w:val="24"/>
        </w:rPr>
        <w:t>ugreznejo</w:t>
      </w:r>
      <w:r>
        <w:rPr>
          <w:rFonts w:ascii="Times New Roman" w:hAnsi="Times New Roman"/>
          <w:sz w:val="24"/>
          <w:szCs w:val="24"/>
        </w:rPr>
        <w:t>, ponudnik mora zagotoviti tudi oskrbo z ročaji še dve leti po trajanju pogodbe.</w:t>
      </w:r>
    </w:p>
    <w:p w:rsidR="00E907FD" w:rsidRDefault="00E907FD" w:rsidP="00E907FD">
      <w:pPr>
        <w:jc w:val="both"/>
        <w:rPr>
          <w:rFonts w:ascii="Times New Roman" w:hAnsi="Times New Roman"/>
          <w:sz w:val="24"/>
          <w:szCs w:val="24"/>
        </w:rPr>
      </w:pPr>
      <w:r w:rsidRPr="00E11D74">
        <w:rPr>
          <w:rFonts w:ascii="Times New Roman" w:hAnsi="Times New Roman"/>
          <w:sz w:val="24"/>
          <w:szCs w:val="24"/>
        </w:rPr>
        <w:t>Mora biti kompatibilna s pokrovi, ki jih ima naročnik že v uporabi</w:t>
      </w:r>
      <w:r w:rsidR="004442C8">
        <w:rPr>
          <w:rFonts w:ascii="Times New Roman" w:hAnsi="Times New Roman"/>
          <w:sz w:val="24"/>
          <w:szCs w:val="24"/>
        </w:rPr>
        <w:t>, ponudnik mora zagotoviti tudi pokrove za posodo pod 3a, 3c, 3e, 3g.</w:t>
      </w:r>
    </w:p>
    <w:p w:rsidR="00624E2C" w:rsidRPr="005F566C" w:rsidRDefault="00624E2C" w:rsidP="00624E2C">
      <w:pPr>
        <w:spacing w:after="200" w:line="276" w:lineRule="auto"/>
        <w:jc w:val="both"/>
        <w:rPr>
          <w:rFonts w:ascii="Times New Roman" w:hAnsi="Times New Roman"/>
          <w:b/>
          <w:color w:val="C00000"/>
          <w:sz w:val="24"/>
          <w:szCs w:val="24"/>
          <w:u w:val="single"/>
        </w:rPr>
      </w:pPr>
      <w:r w:rsidRPr="005F566C">
        <w:rPr>
          <w:rFonts w:ascii="Times New Roman" w:hAnsi="Times New Roman"/>
          <w:b/>
          <w:color w:val="C00000"/>
          <w:sz w:val="24"/>
          <w:szCs w:val="24"/>
          <w:u w:val="single"/>
        </w:rPr>
        <w:t xml:space="preserve">Opis </w:t>
      </w:r>
      <w:r>
        <w:rPr>
          <w:rFonts w:ascii="Times New Roman" w:hAnsi="Times New Roman"/>
          <w:b/>
          <w:color w:val="C00000"/>
          <w:sz w:val="24"/>
          <w:szCs w:val="24"/>
          <w:u w:val="single"/>
        </w:rPr>
        <w:t>Pekačev</w:t>
      </w:r>
      <w:r w:rsidRPr="005F566C">
        <w:rPr>
          <w:rFonts w:ascii="Times New Roman" w:hAnsi="Times New Roman"/>
          <w:b/>
          <w:color w:val="C00000"/>
          <w:sz w:val="24"/>
          <w:szCs w:val="24"/>
          <w:u w:val="single"/>
        </w:rPr>
        <w:t xml:space="preserve">: GN 1/1; </w:t>
      </w:r>
      <w:r>
        <w:rPr>
          <w:rFonts w:ascii="Times New Roman" w:hAnsi="Times New Roman"/>
          <w:b/>
          <w:color w:val="C00000"/>
          <w:sz w:val="24"/>
          <w:szCs w:val="24"/>
          <w:u w:val="single"/>
        </w:rPr>
        <w:t>GN 2/1, poz 3h, 3i</w:t>
      </w:r>
    </w:p>
    <w:p w:rsidR="00624E2C" w:rsidRPr="00E11D74" w:rsidRDefault="00624E2C" w:rsidP="00624E2C">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w:t>
      </w:r>
      <w:proofErr w:type="spellStart"/>
      <w:r w:rsidRPr="00E11D74">
        <w:rPr>
          <w:rFonts w:ascii="Times New Roman" w:hAnsi="Times New Roman"/>
          <w:sz w:val="24"/>
          <w:szCs w:val="24"/>
        </w:rPr>
        <w:t>prehrambene</w:t>
      </w:r>
      <w:proofErr w:type="spellEnd"/>
      <w:r w:rsidRPr="00E11D74">
        <w:rPr>
          <w:rFonts w:ascii="Times New Roman" w:hAnsi="Times New Roman"/>
          <w:sz w:val="24"/>
          <w:szCs w:val="24"/>
        </w:rPr>
        <w:t xml:space="preserve"> namene. Materiali morajo ustrezati zakonu o zdravstveni ustreznosti živil in izdelkov in snovi, ki prihajajo v stik z živili UL RS št. 52 z dne 13.6.2000 ter dopolnitvami tega zakona in ostalimi pravilniki, priporočili oz. kot npr.: 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 boljše. Material mora omogočati vsakodnevno strojno pomivanje, dezinfekcijo in prenesti  odstranjevanje organskih ostankov s postopkom potapljanja v raztopino  namenskih čistilnih sredstev.</w:t>
      </w:r>
    </w:p>
    <w:p w:rsidR="00624E2C" w:rsidRDefault="00624E2C" w:rsidP="00624E2C">
      <w:pPr>
        <w:jc w:val="both"/>
        <w:rPr>
          <w:rFonts w:ascii="Times New Roman" w:hAnsi="Times New Roman"/>
          <w:sz w:val="24"/>
          <w:szCs w:val="24"/>
        </w:rPr>
      </w:pPr>
      <w:r w:rsidRPr="00E11D74">
        <w:rPr>
          <w:rFonts w:ascii="Times New Roman" w:hAnsi="Times New Roman"/>
          <w:sz w:val="24"/>
          <w:szCs w:val="24"/>
        </w:rPr>
        <w:t>Posoda mora biti izdelana iz nerjavne pločevine min. debeline 0,8 mm po tehnologiji globokega vleka. Horizontalni robovi morajo biti izdelani z zavihom navzdol, ki omogoča boljšo mehansko zaščito. GN posoda mora biti izdelana na način, ki omogoča pranje v profesionalnih tračnih pomivalnih strojih na temperaturah minimalno 85°C.</w:t>
      </w:r>
      <w:r>
        <w:rPr>
          <w:rFonts w:ascii="Times New Roman" w:hAnsi="Times New Roman"/>
          <w:sz w:val="24"/>
          <w:szCs w:val="24"/>
        </w:rPr>
        <w:t xml:space="preserve"> Mora tudi omogočati segrevanje na temperaturi  200°C v pečicah in na štedilnikih. </w:t>
      </w:r>
    </w:p>
    <w:p w:rsidR="0000468D" w:rsidRPr="00E11D74" w:rsidRDefault="0000468D" w:rsidP="00624E2C">
      <w:pPr>
        <w:jc w:val="both"/>
        <w:rPr>
          <w:rFonts w:ascii="Times New Roman" w:hAnsi="Times New Roman"/>
          <w:sz w:val="24"/>
          <w:szCs w:val="24"/>
        </w:rPr>
      </w:pPr>
    </w:p>
    <w:p w:rsidR="00861CB9" w:rsidRDefault="00861CB9" w:rsidP="00EB5ED9">
      <w:pPr>
        <w:jc w:val="both"/>
        <w:rPr>
          <w:rFonts w:ascii="Times New Roman" w:hAnsi="Times New Roman"/>
          <w:b/>
          <w:bCs/>
          <w:iCs/>
          <w:sz w:val="24"/>
          <w:szCs w:val="24"/>
          <w:u w:val="single"/>
        </w:rPr>
      </w:pPr>
      <w:r>
        <w:rPr>
          <w:rFonts w:ascii="Times New Roman" w:hAnsi="Times New Roman"/>
          <w:b/>
          <w:bCs/>
          <w:iCs/>
          <w:color w:val="C00000"/>
          <w:sz w:val="24"/>
          <w:szCs w:val="24"/>
          <w:u w:val="single"/>
        </w:rPr>
        <w:lastRenderedPageBreak/>
        <w:t xml:space="preserve">Opis pekačev, poz. 3j, 3k </w:t>
      </w:r>
    </w:p>
    <w:p w:rsidR="00861CB9" w:rsidRDefault="00861CB9" w:rsidP="00EB5ED9">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w:t>
      </w:r>
      <w:proofErr w:type="spellStart"/>
      <w:r w:rsidRPr="00E11D74">
        <w:rPr>
          <w:rFonts w:ascii="Times New Roman" w:hAnsi="Times New Roman"/>
          <w:sz w:val="24"/>
          <w:szCs w:val="24"/>
        </w:rPr>
        <w:t>prehrambene</w:t>
      </w:r>
      <w:proofErr w:type="spellEnd"/>
      <w:r w:rsidRPr="00E11D74">
        <w:rPr>
          <w:rFonts w:ascii="Times New Roman" w:hAnsi="Times New Roman"/>
          <w:sz w:val="24"/>
          <w:szCs w:val="24"/>
        </w:rPr>
        <w:t xml:space="preserve"> namene. Materiali morajo ustrezati zakonu o zdravstveni ustreznosti živil in izdelkov in snovi, ki prihajajo v stik z živili UL RS št. 52 z dne 13.6.2000 ter dopolnitvami tega zakona in ostalimi pravilniki</w:t>
      </w:r>
      <w:r>
        <w:rPr>
          <w:rFonts w:ascii="Times New Roman" w:hAnsi="Times New Roman"/>
          <w:sz w:val="24"/>
          <w:szCs w:val="24"/>
        </w:rPr>
        <w:t xml:space="preserve">. </w:t>
      </w:r>
      <w:r w:rsidRPr="00E11D74">
        <w:rPr>
          <w:rFonts w:ascii="Times New Roman" w:hAnsi="Times New Roman"/>
          <w:sz w:val="24"/>
          <w:szCs w:val="24"/>
        </w:rPr>
        <w:t>Material mora omogočati vsakodnevno strojno pomivanje</w:t>
      </w:r>
      <w:r>
        <w:rPr>
          <w:rFonts w:ascii="Times New Roman" w:hAnsi="Times New Roman"/>
          <w:sz w:val="24"/>
          <w:szCs w:val="24"/>
        </w:rPr>
        <w:t xml:space="preserve"> s profesionalnimi pomivalnimi sredstvi, pri temperaturi min 85°C</w:t>
      </w:r>
      <w:r w:rsidRPr="00E11D74">
        <w:rPr>
          <w:rFonts w:ascii="Times New Roman" w:hAnsi="Times New Roman"/>
          <w:sz w:val="24"/>
          <w:szCs w:val="24"/>
        </w:rPr>
        <w:t>, dezinfekcijo in prenesti  odstranjevanje organskih ostankov s postopkom potapljanja v raztopino  namenskih čistilnih sredstev</w:t>
      </w:r>
      <w:r>
        <w:rPr>
          <w:rFonts w:ascii="Times New Roman" w:hAnsi="Times New Roman"/>
          <w:sz w:val="24"/>
          <w:szCs w:val="24"/>
        </w:rPr>
        <w:t>. Morajo biti odporni na rjo. Proti</w:t>
      </w:r>
      <w:r w:rsidR="00E00E33">
        <w:rPr>
          <w:rFonts w:ascii="Times New Roman" w:hAnsi="Times New Roman"/>
          <w:sz w:val="24"/>
          <w:szCs w:val="24"/>
        </w:rPr>
        <w:t>-</w:t>
      </w:r>
      <w:proofErr w:type="spellStart"/>
      <w:r>
        <w:rPr>
          <w:rFonts w:ascii="Times New Roman" w:hAnsi="Times New Roman"/>
          <w:sz w:val="24"/>
          <w:szCs w:val="24"/>
        </w:rPr>
        <w:t>sprijemalni</w:t>
      </w:r>
      <w:proofErr w:type="spellEnd"/>
      <w:r>
        <w:rPr>
          <w:rFonts w:ascii="Times New Roman" w:hAnsi="Times New Roman"/>
          <w:sz w:val="24"/>
          <w:szCs w:val="24"/>
        </w:rPr>
        <w:t xml:space="preserve"> material se ne sme poškodovati ali obrabljati med pomivanjem vsaj eno leto, V nasprotnem primeru bo naročnik zahteval reklamacijsko menjavo.</w:t>
      </w:r>
    </w:p>
    <w:p w:rsidR="00861CB9" w:rsidRPr="00861CB9" w:rsidRDefault="00861CB9" w:rsidP="00EB5ED9">
      <w:pPr>
        <w:jc w:val="both"/>
        <w:rPr>
          <w:rFonts w:ascii="Times New Roman" w:hAnsi="Times New Roman"/>
          <w:b/>
          <w:bCs/>
          <w:iCs/>
          <w:sz w:val="24"/>
          <w:szCs w:val="24"/>
        </w:rPr>
      </w:pPr>
      <w:r>
        <w:rPr>
          <w:rFonts w:ascii="Times New Roman" w:hAnsi="Times New Roman"/>
          <w:sz w:val="24"/>
          <w:szCs w:val="24"/>
        </w:rPr>
        <w:t xml:space="preserve"> Pekači ne smejo imeti ostrih robov</w:t>
      </w:r>
    </w:p>
    <w:p w:rsidR="00EB5ED9" w:rsidRPr="005F566C" w:rsidRDefault="00EB5ED9" w:rsidP="00EB5ED9">
      <w:pPr>
        <w:jc w:val="both"/>
        <w:rPr>
          <w:rFonts w:ascii="Times New Roman" w:hAnsi="Times New Roman"/>
          <w:b/>
          <w:color w:val="C00000"/>
          <w:sz w:val="24"/>
          <w:szCs w:val="24"/>
          <w:u w:val="single"/>
        </w:rPr>
      </w:pPr>
      <w:r w:rsidRPr="005F566C">
        <w:rPr>
          <w:rFonts w:ascii="Times New Roman" w:hAnsi="Times New Roman"/>
          <w:b/>
          <w:bCs/>
          <w:iCs/>
          <w:color w:val="C00000"/>
          <w:sz w:val="24"/>
          <w:szCs w:val="24"/>
          <w:u w:val="single"/>
        </w:rPr>
        <w:t xml:space="preserve">Transportna posoda </w:t>
      </w:r>
      <w:proofErr w:type="spellStart"/>
      <w:r w:rsidRPr="005F566C">
        <w:rPr>
          <w:rFonts w:ascii="Times New Roman" w:hAnsi="Times New Roman"/>
          <w:b/>
          <w:bCs/>
          <w:iCs/>
          <w:color w:val="C00000"/>
          <w:sz w:val="24"/>
          <w:szCs w:val="24"/>
          <w:u w:val="single"/>
        </w:rPr>
        <w:t>termos</w:t>
      </w:r>
      <w:proofErr w:type="spellEnd"/>
      <w:r w:rsidRPr="005F566C">
        <w:rPr>
          <w:rFonts w:ascii="Times New Roman" w:hAnsi="Times New Roman"/>
          <w:b/>
          <w:bCs/>
          <w:iCs/>
          <w:color w:val="C00000"/>
          <w:sz w:val="24"/>
          <w:szCs w:val="24"/>
          <w:u w:val="single"/>
        </w:rPr>
        <w:t xml:space="preserve"> vrči</w:t>
      </w:r>
      <w:r w:rsidR="00624E2C">
        <w:rPr>
          <w:rFonts w:ascii="Times New Roman" w:hAnsi="Times New Roman"/>
          <w:b/>
          <w:bCs/>
          <w:iCs/>
          <w:color w:val="C00000"/>
          <w:sz w:val="24"/>
          <w:szCs w:val="24"/>
          <w:u w:val="single"/>
        </w:rPr>
        <w:t>, poz 4a</w:t>
      </w:r>
    </w:p>
    <w:p w:rsidR="00EB5ED9" w:rsidRPr="00E11D74" w:rsidRDefault="00EB5ED9" w:rsidP="00EB5ED9">
      <w:pPr>
        <w:jc w:val="both"/>
        <w:rPr>
          <w:rFonts w:ascii="Times New Roman" w:hAnsi="Times New Roman"/>
          <w:b/>
          <w:sz w:val="24"/>
          <w:szCs w:val="24"/>
        </w:rPr>
      </w:pPr>
      <w:r w:rsidRPr="00E11D74">
        <w:rPr>
          <w:rFonts w:ascii="Times New Roman" w:hAnsi="Times New Roman"/>
          <w:b/>
          <w:sz w:val="24"/>
          <w:szCs w:val="24"/>
        </w:rPr>
        <w:t>Opis termo transportne posode:</w:t>
      </w:r>
    </w:p>
    <w:p w:rsidR="00EB5ED9" w:rsidRDefault="00EB5ED9" w:rsidP="00EB5ED9">
      <w:pPr>
        <w:jc w:val="both"/>
        <w:rPr>
          <w:rFonts w:ascii="Times New Roman" w:hAnsi="Times New Roman"/>
          <w:b/>
          <w:sz w:val="24"/>
          <w:szCs w:val="24"/>
        </w:rPr>
      </w:pPr>
      <w:r w:rsidRPr="00E11D74">
        <w:rPr>
          <w:rFonts w:ascii="Times New Roman" w:hAnsi="Times New Roman"/>
          <w:b/>
          <w:sz w:val="24"/>
          <w:szCs w:val="24"/>
        </w:rPr>
        <w:t>Namen uporabe:</w:t>
      </w:r>
    </w:p>
    <w:p w:rsidR="00EB5ED9" w:rsidRDefault="00EB5ED9" w:rsidP="00EB5ED9">
      <w:pPr>
        <w:jc w:val="both"/>
        <w:rPr>
          <w:rFonts w:ascii="Times New Roman" w:hAnsi="Times New Roman"/>
          <w:b/>
          <w:sz w:val="24"/>
          <w:szCs w:val="24"/>
        </w:rPr>
      </w:pPr>
      <w:r w:rsidRPr="00EB5ED9">
        <w:rPr>
          <w:rFonts w:ascii="Times New Roman" w:hAnsi="Times New Roman"/>
          <w:sz w:val="24"/>
          <w:szCs w:val="24"/>
        </w:rPr>
        <w:t>Zunanji transport toplih napitkov</w:t>
      </w:r>
      <w:r>
        <w:rPr>
          <w:rFonts w:ascii="Times New Roman" w:hAnsi="Times New Roman"/>
          <w:b/>
          <w:sz w:val="24"/>
          <w:szCs w:val="24"/>
        </w:rPr>
        <w:t>.</w:t>
      </w:r>
    </w:p>
    <w:p w:rsidR="0057296F" w:rsidRDefault="0057296F" w:rsidP="0057296F">
      <w:pPr>
        <w:jc w:val="both"/>
        <w:rPr>
          <w:rFonts w:ascii="Times New Roman" w:hAnsi="Times New Roman"/>
          <w:b/>
          <w:sz w:val="24"/>
          <w:szCs w:val="24"/>
        </w:rPr>
      </w:pPr>
      <w:r w:rsidRPr="00E11D74">
        <w:rPr>
          <w:rFonts w:ascii="Times New Roman" w:hAnsi="Times New Roman"/>
          <w:b/>
          <w:sz w:val="24"/>
          <w:szCs w:val="24"/>
        </w:rPr>
        <w:t>Oblika in materiali:</w:t>
      </w:r>
    </w:p>
    <w:p w:rsidR="0057296F" w:rsidRPr="0057296F" w:rsidRDefault="0057296F" w:rsidP="0057296F">
      <w:pPr>
        <w:jc w:val="both"/>
        <w:rPr>
          <w:rFonts w:ascii="Times New Roman" w:hAnsi="Times New Roman"/>
          <w:sz w:val="24"/>
          <w:szCs w:val="24"/>
        </w:rPr>
      </w:pPr>
      <w:bookmarkStart w:id="0" w:name="_GoBack"/>
      <w:bookmarkEnd w:id="0"/>
      <w:r w:rsidRPr="0000468D">
        <w:rPr>
          <w:rFonts w:ascii="Times New Roman" w:hAnsi="Times New Roman"/>
          <w:sz w:val="24"/>
          <w:szCs w:val="24"/>
        </w:rPr>
        <w:t>Vrči morajo bit</w:t>
      </w:r>
      <w:r w:rsidR="009F4DB1" w:rsidRPr="0000468D">
        <w:rPr>
          <w:rFonts w:ascii="Times New Roman" w:hAnsi="Times New Roman"/>
          <w:sz w:val="24"/>
          <w:szCs w:val="24"/>
        </w:rPr>
        <w:t>i</w:t>
      </w:r>
      <w:r w:rsidRPr="0000468D">
        <w:rPr>
          <w:rFonts w:ascii="Times New Roman" w:hAnsi="Times New Roman"/>
          <w:sz w:val="24"/>
          <w:szCs w:val="24"/>
        </w:rPr>
        <w:t xml:space="preserve"> volumna </w:t>
      </w:r>
      <w:r w:rsidRPr="0000468D">
        <w:rPr>
          <w:rFonts w:ascii="Times New Roman" w:hAnsi="Times New Roman"/>
          <w:b/>
          <w:sz w:val="24"/>
          <w:szCs w:val="24"/>
        </w:rPr>
        <w:t xml:space="preserve">2-3 l, </w:t>
      </w:r>
      <w:r w:rsidR="008903CC" w:rsidRPr="0000468D">
        <w:rPr>
          <w:rFonts w:ascii="Times New Roman" w:hAnsi="Times New Roman"/>
          <w:sz w:val="24"/>
          <w:szCs w:val="24"/>
        </w:rPr>
        <w:t xml:space="preserve">morajo </w:t>
      </w:r>
      <w:r w:rsidRPr="0000468D">
        <w:rPr>
          <w:rFonts w:ascii="Times New Roman" w:hAnsi="Times New Roman"/>
          <w:sz w:val="24"/>
          <w:szCs w:val="24"/>
        </w:rPr>
        <w:t>se neprodušno zapirati</w:t>
      </w:r>
      <w:r w:rsidR="008903CC" w:rsidRPr="0000468D">
        <w:rPr>
          <w:rFonts w:ascii="Times New Roman" w:hAnsi="Times New Roman"/>
          <w:sz w:val="24"/>
          <w:szCs w:val="24"/>
        </w:rPr>
        <w:t xml:space="preserve"> tekom transporta</w:t>
      </w:r>
      <w:r w:rsidRPr="0000468D">
        <w:rPr>
          <w:rFonts w:ascii="Times New Roman" w:hAnsi="Times New Roman"/>
          <w:sz w:val="24"/>
          <w:szCs w:val="24"/>
        </w:rPr>
        <w:t>,</w:t>
      </w:r>
      <w:r w:rsidRPr="0000468D">
        <w:rPr>
          <w:rFonts w:ascii="Times New Roman" w:hAnsi="Times New Roman"/>
          <w:b/>
          <w:sz w:val="24"/>
          <w:szCs w:val="24"/>
        </w:rPr>
        <w:t xml:space="preserve"> </w:t>
      </w:r>
      <w:r w:rsidRPr="0000468D">
        <w:rPr>
          <w:rFonts w:ascii="Times New Roman" w:hAnsi="Times New Roman"/>
          <w:sz w:val="24"/>
          <w:szCs w:val="24"/>
        </w:rPr>
        <w:t>v ce</w:t>
      </w:r>
      <w:r w:rsidR="004442C8" w:rsidRPr="0000468D">
        <w:rPr>
          <w:rFonts w:ascii="Times New Roman" w:hAnsi="Times New Roman"/>
          <w:sz w:val="24"/>
          <w:szCs w:val="24"/>
        </w:rPr>
        <w:t xml:space="preserve">loti morajo biti iz </w:t>
      </w:r>
      <w:proofErr w:type="spellStart"/>
      <w:r w:rsidR="004442C8" w:rsidRPr="0000468D">
        <w:rPr>
          <w:rFonts w:ascii="Times New Roman" w:hAnsi="Times New Roman"/>
          <w:sz w:val="24"/>
          <w:szCs w:val="24"/>
        </w:rPr>
        <w:t>inoxa</w:t>
      </w:r>
      <w:proofErr w:type="spellEnd"/>
      <w:r w:rsidR="004442C8" w:rsidRPr="0000468D">
        <w:rPr>
          <w:rFonts w:ascii="Times New Roman" w:hAnsi="Times New Roman"/>
          <w:sz w:val="24"/>
          <w:szCs w:val="24"/>
        </w:rPr>
        <w:t xml:space="preserve">, morajo imeti </w:t>
      </w:r>
      <w:proofErr w:type="spellStart"/>
      <w:r w:rsidR="004442C8" w:rsidRPr="0000468D">
        <w:rPr>
          <w:rFonts w:ascii="Times New Roman" w:hAnsi="Times New Roman"/>
          <w:sz w:val="24"/>
          <w:szCs w:val="24"/>
        </w:rPr>
        <w:t>izlivnik</w:t>
      </w:r>
      <w:proofErr w:type="spellEnd"/>
      <w:r w:rsidR="004442C8" w:rsidRPr="0000468D">
        <w:rPr>
          <w:rFonts w:ascii="Times New Roman" w:hAnsi="Times New Roman"/>
          <w:sz w:val="24"/>
          <w:szCs w:val="24"/>
        </w:rPr>
        <w:t>, ki se aktivira na potisk.</w:t>
      </w:r>
    </w:p>
    <w:p w:rsidR="0057296F" w:rsidRDefault="0057296F" w:rsidP="0057296F">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prehrambne namene. Materiali morajo ustrezati zakonu o zdravstveni ustreznosti živil in izdelkov in snovi, ki prihajajo v stik z živili UL RS št. 52 z dne 13.6.2000 ter dopolnitvami tega zakona in ostalimi pravilniki, priporočili oz. kot npr.: 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  boljše. Material mora omogočati vsakodnevno strojno pomivanje, dezinfekcijo</w:t>
      </w:r>
      <w:r>
        <w:rPr>
          <w:rFonts w:ascii="Times New Roman" w:hAnsi="Times New Roman"/>
          <w:sz w:val="24"/>
          <w:szCs w:val="24"/>
        </w:rPr>
        <w:t xml:space="preserve"> in strojno pomivanje, ter biti odporni na visoke temperature do 85°C.</w:t>
      </w:r>
    </w:p>
    <w:p w:rsidR="0057296F" w:rsidRPr="00E11D74" w:rsidRDefault="0057296F" w:rsidP="0057296F">
      <w:pPr>
        <w:jc w:val="both"/>
        <w:rPr>
          <w:rFonts w:ascii="Times New Roman" w:hAnsi="Times New Roman"/>
          <w:b/>
          <w:sz w:val="24"/>
          <w:szCs w:val="24"/>
        </w:rPr>
      </w:pPr>
      <w:r w:rsidRPr="00E11D74">
        <w:rPr>
          <w:rFonts w:ascii="Times New Roman" w:hAnsi="Times New Roman"/>
          <w:b/>
          <w:sz w:val="24"/>
          <w:szCs w:val="24"/>
        </w:rPr>
        <w:t>Izolacijske lastnosti:</w:t>
      </w:r>
    </w:p>
    <w:p w:rsidR="0060556C" w:rsidRPr="009F4DB1" w:rsidRDefault="0057296F" w:rsidP="005F566C">
      <w:pPr>
        <w:jc w:val="both"/>
        <w:rPr>
          <w:rFonts w:ascii="Times New Roman" w:hAnsi="Times New Roman"/>
          <w:b/>
          <w:sz w:val="24"/>
          <w:szCs w:val="24"/>
        </w:rPr>
      </w:pPr>
      <w:r w:rsidRPr="00E11D74">
        <w:rPr>
          <w:rFonts w:ascii="Times New Roman" w:hAnsi="Times New Roman"/>
          <w:sz w:val="24"/>
          <w:szCs w:val="24"/>
        </w:rPr>
        <w:t xml:space="preserve">Termo posoda za transport </w:t>
      </w:r>
      <w:r>
        <w:rPr>
          <w:rFonts w:ascii="Times New Roman" w:hAnsi="Times New Roman"/>
          <w:sz w:val="24"/>
          <w:szCs w:val="24"/>
        </w:rPr>
        <w:t>napitkov</w:t>
      </w:r>
      <w:r w:rsidRPr="00E11D74">
        <w:rPr>
          <w:rFonts w:ascii="Times New Roman" w:hAnsi="Times New Roman"/>
          <w:sz w:val="24"/>
          <w:szCs w:val="24"/>
        </w:rPr>
        <w:t xml:space="preserve"> mora</w:t>
      </w:r>
      <w:r>
        <w:rPr>
          <w:rFonts w:ascii="Times New Roman" w:hAnsi="Times New Roman"/>
          <w:sz w:val="24"/>
          <w:szCs w:val="24"/>
        </w:rPr>
        <w:t xml:space="preserve"> imeti dvojno steno in </w:t>
      </w:r>
      <w:r w:rsidRPr="00E11D74">
        <w:rPr>
          <w:rFonts w:ascii="Times New Roman" w:hAnsi="Times New Roman"/>
          <w:sz w:val="24"/>
          <w:szCs w:val="24"/>
        </w:rPr>
        <w:t xml:space="preserve"> biti izdelana iz materialov, ki omogočajo maksimalen padec temperature </w:t>
      </w:r>
      <w:r>
        <w:rPr>
          <w:rFonts w:ascii="Times New Roman" w:hAnsi="Times New Roman"/>
          <w:sz w:val="24"/>
          <w:szCs w:val="24"/>
        </w:rPr>
        <w:t>vročih napitkov</w:t>
      </w:r>
      <w:r w:rsidRPr="00E11D74">
        <w:rPr>
          <w:rFonts w:ascii="Times New Roman" w:hAnsi="Times New Roman"/>
          <w:sz w:val="24"/>
          <w:szCs w:val="24"/>
        </w:rPr>
        <w:t xml:space="preserve"> do 2°C na uro</w:t>
      </w:r>
      <w:r>
        <w:rPr>
          <w:rFonts w:ascii="Times New Roman" w:hAnsi="Times New Roman"/>
          <w:sz w:val="24"/>
          <w:szCs w:val="24"/>
        </w:rPr>
        <w:t>.</w:t>
      </w:r>
    </w:p>
    <w:p w:rsidR="00624E2C" w:rsidRPr="00861CB9" w:rsidRDefault="00624E2C" w:rsidP="005F566C">
      <w:pPr>
        <w:jc w:val="both"/>
        <w:rPr>
          <w:rFonts w:ascii="Times New Roman" w:hAnsi="Times New Roman"/>
          <w:b/>
          <w:color w:val="C00000"/>
          <w:sz w:val="24"/>
          <w:szCs w:val="24"/>
          <w:u w:val="single"/>
        </w:rPr>
      </w:pPr>
      <w:proofErr w:type="spellStart"/>
      <w:r w:rsidRPr="00861CB9">
        <w:rPr>
          <w:rFonts w:ascii="Times New Roman" w:hAnsi="Times New Roman"/>
          <w:b/>
          <w:color w:val="C00000"/>
          <w:sz w:val="24"/>
          <w:szCs w:val="24"/>
          <w:u w:val="single"/>
        </w:rPr>
        <w:t>Menažna</w:t>
      </w:r>
      <w:proofErr w:type="spellEnd"/>
      <w:r w:rsidRPr="00861CB9">
        <w:rPr>
          <w:rFonts w:ascii="Times New Roman" w:hAnsi="Times New Roman"/>
          <w:b/>
          <w:color w:val="C00000"/>
          <w:sz w:val="24"/>
          <w:szCs w:val="24"/>
          <w:u w:val="single"/>
        </w:rPr>
        <w:t xml:space="preserve"> termoizolacijska posoda, poz. 4b</w:t>
      </w:r>
    </w:p>
    <w:p w:rsidR="00493A88" w:rsidRPr="00E11D74" w:rsidRDefault="00493A88" w:rsidP="00493A88">
      <w:pPr>
        <w:jc w:val="both"/>
        <w:rPr>
          <w:rFonts w:ascii="Times New Roman" w:hAnsi="Times New Roman"/>
          <w:sz w:val="24"/>
          <w:szCs w:val="24"/>
        </w:rPr>
      </w:pPr>
      <w:r w:rsidRPr="00E11D74">
        <w:rPr>
          <w:rFonts w:ascii="Times New Roman" w:hAnsi="Times New Roman"/>
          <w:sz w:val="24"/>
          <w:szCs w:val="24"/>
        </w:rPr>
        <w:t xml:space="preserve">Vsi vgrajeni materiali morajo primerni za uporabo v profesionalnih kuhinjah ter iz kvalitetnih materialov primerne  kvalitete za živilsko in </w:t>
      </w:r>
      <w:proofErr w:type="spellStart"/>
      <w:r w:rsidRPr="00E11D74">
        <w:rPr>
          <w:rFonts w:ascii="Times New Roman" w:hAnsi="Times New Roman"/>
          <w:sz w:val="24"/>
          <w:szCs w:val="24"/>
        </w:rPr>
        <w:t>prehrambene</w:t>
      </w:r>
      <w:proofErr w:type="spellEnd"/>
      <w:r w:rsidRPr="00E11D74">
        <w:rPr>
          <w:rFonts w:ascii="Times New Roman" w:hAnsi="Times New Roman"/>
          <w:sz w:val="24"/>
          <w:szCs w:val="24"/>
        </w:rPr>
        <w:t xml:space="preserve"> namene. Materiali morajo ustrezati zakonu o zdravstveni ustreznosti živil in izdelkov in snovi, ki prihajajo v stik z živili UL RS št. 52 z dne 13.6.2000 ter dopolnitvami tega zakona in ostalimi pravilniki, priporočili oz. kot npr.: tip AISI 304 </w:t>
      </w:r>
      <w:proofErr w:type="spellStart"/>
      <w:r w:rsidRPr="00E11D74">
        <w:rPr>
          <w:rFonts w:ascii="Times New Roman" w:hAnsi="Times New Roman"/>
          <w:sz w:val="24"/>
          <w:szCs w:val="24"/>
        </w:rPr>
        <w:t>Scotch</w:t>
      </w:r>
      <w:proofErr w:type="spellEnd"/>
      <w:r w:rsidRPr="00E11D74">
        <w:rPr>
          <w:rFonts w:ascii="Times New Roman" w:hAnsi="Times New Roman"/>
          <w:sz w:val="24"/>
          <w:szCs w:val="24"/>
        </w:rPr>
        <w:t xml:space="preserve"> Brite oz. 1.4301  ali enakovredno oz. boljše. Material mora omogočati vsakodnevno strojno pomivanje, dezinfekcijo in prenesti  odstranjevanje organskih ostankov s postopkom potapljanja v raztopino  namenskih čistilnih sredstev.</w:t>
      </w:r>
    </w:p>
    <w:p w:rsidR="00493A88" w:rsidRDefault="00493A88" w:rsidP="00493A88">
      <w:pPr>
        <w:jc w:val="both"/>
        <w:rPr>
          <w:rFonts w:ascii="Times New Roman" w:hAnsi="Times New Roman"/>
          <w:sz w:val="24"/>
          <w:szCs w:val="24"/>
        </w:rPr>
      </w:pPr>
      <w:r w:rsidRPr="00E11D74">
        <w:rPr>
          <w:rFonts w:ascii="Times New Roman" w:hAnsi="Times New Roman"/>
          <w:sz w:val="24"/>
          <w:szCs w:val="24"/>
        </w:rPr>
        <w:lastRenderedPageBreak/>
        <w:t xml:space="preserve">Posoda mora biti izdelana iz nerjavne pločevine min. debeline 0,8 mm po tehnologiji globokega vleka. </w:t>
      </w:r>
      <w:r>
        <w:rPr>
          <w:rFonts w:ascii="Times New Roman" w:hAnsi="Times New Roman"/>
          <w:sz w:val="24"/>
          <w:szCs w:val="24"/>
        </w:rPr>
        <w:t>Stene morajo biti dvojne, kompaktne, da se ne upognejo. Nosilec mora biti kvaliteten in kompakten. Volumen ene posodice. min 1,0 l</w:t>
      </w:r>
      <w:r w:rsidR="002C6C27">
        <w:rPr>
          <w:rFonts w:ascii="Times New Roman" w:hAnsi="Times New Roman"/>
          <w:sz w:val="24"/>
          <w:szCs w:val="24"/>
        </w:rPr>
        <w:t xml:space="preserve"> </w:t>
      </w:r>
      <w:r w:rsidR="002C6C27" w:rsidRPr="00D51AA5">
        <w:rPr>
          <w:rFonts w:ascii="Times New Roman" w:hAnsi="Times New Roman"/>
          <w:sz w:val="24"/>
          <w:szCs w:val="24"/>
        </w:rPr>
        <w:t xml:space="preserve">do </w:t>
      </w:r>
      <w:proofErr w:type="spellStart"/>
      <w:r w:rsidR="002C6C27" w:rsidRPr="00D51AA5">
        <w:rPr>
          <w:rFonts w:ascii="Times New Roman" w:hAnsi="Times New Roman"/>
          <w:sz w:val="24"/>
          <w:szCs w:val="24"/>
        </w:rPr>
        <w:t>max</w:t>
      </w:r>
      <w:proofErr w:type="spellEnd"/>
      <w:r w:rsidR="002C6C27" w:rsidRPr="00D51AA5">
        <w:rPr>
          <w:rFonts w:ascii="Times New Roman" w:hAnsi="Times New Roman"/>
          <w:sz w:val="24"/>
          <w:szCs w:val="24"/>
        </w:rPr>
        <w:t>. 1,2 L.</w:t>
      </w:r>
    </w:p>
    <w:p w:rsidR="00493A88" w:rsidRDefault="00493A88" w:rsidP="00493A88">
      <w:pPr>
        <w:jc w:val="both"/>
        <w:rPr>
          <w:rFonts w:ascii="Times New Roman" w:hAnsi="Times New Roman"/>
          <w:sz w:val="24"/>
          <w:szCs w:val="24"/>
        </w:rPr>
      </w:pPr>
      <w:proofErr w:type="spellStart"/>
      <w:r>
        <w:rPr>
          <w:rFonts w:ascii="Times New Roman" w:hAnsi="Times New Roman"/>
          <w:sz w:val="24"/>
          <w:szCs w:val="24"/>
        </w:rPr>
        <w:t>Menažna</w:t>
      </w:r>
      <w:proofErr w:type="spellEnd"/>
      <w:r>
        <w:rPr>
          <w:rFonts w:ascii="Times New Roman" w:hAnsi="Times New Roman"/>
          <w:sz w:val="24"/>
          <w:szCs w:val="24"/>
        </w:rPr>
        <w:t xml:space="preserve"> posoda mora imeti samo en zgornji pokrov in ne vmesnih za posamezno posodico. Pokrivanje posamezne posodice je z dnom naslednje posodice, razen zadnje.</w:t>
      </w:r>
    </w:p>
    <w:p w:rsidR="00493A88" w:rsidRPr="002C6C27" w:rsidRDefault="00493A88" w:rsidP="005F566C">
      <w:pPr>
        <w:jc w:val="both"/>
        <w:rPr>
          <w:rFonts w:ascii="Times New Roman" w:hAnsi="Times New Roman"/>
          <w:sz w:val="24"/>
          <w:szCs w:val="24"/>
        </w:rPr>
      </w:pPr>
      <w:r>
        <w:rPr>
          <w:rFonts w:ascii="Times New Roman" w:hAnsi="Times New Roman"/>
          <w:sz w:val="24"/>
          <w:szCs w:val="24"/>
        </w:rPr>
        <w:t>Posoda</w:t>
      </w:r>
      <w:r w:rsidRPr="00E11D74">
        <w:rPr>
          <w:rFonts w:ascii="Times New Roman" w:hAnsi="Times New Roman"/>
          <w:sz w:val="24"/>
          <w:szCs w:val="24"/>
        </w:rPr>
        <w:t xml:space="preserve"> mora biti izdelana na način, ki omogoča pranje v profesionalnih tračnih pomivalnih strojih na temperaturah minimalno 85°C.</w:t>
      </w:r>
      <w:r>
        <w:rPr>
          <w:rFonts w:ascii="Times New Roman" w:hAnsi="Times New Roman"/>
          <w:sz w:val="24"/>
          <w:szCs w:val="24"/>
        </w:rPr>
        <w:t xml:space="preserve"> </w:t>
      </w:r>
    </w:p>
    <w:p w:rsidR="006A1FD4" w:rsidRPr="00E11D74" w:rsidRDefault="006A1FD4" w:rsidP="006A1FD4">
      <w:pPr>
        <w:tabs>
          <w:tab w:val="left" w:pos="1080"/>
        </w:tabs>
        <w:jc w:val="both"/>
        <w:rPr>
          <w:rFonts w:ascii="Times New Roman" w:hAnsi="Times New Roman"/>
          <w:b/>
          <w:bCs/>
          <w:iCs/>
          <w:caps/>
          <w:sz w:val="24"/>
          <w:szCs w:val="24"/>
        </w:rPr>
      </w:pPr>
      <w:r w:rsidRPr="00E11D74">
        <w:rPr>
          <w:rFonts w:ascii="Times New Roman" w:hAnsi="Times New Roman"/>
          <w:b/>
          <w:caps/>
          <w:sz w:val="24"/>
          <w:szCs w:val="24"/>
        </w:rPr>
        <w:t>B/</w:t>
      </w:r>
      <w:r w:rsidRPr="00E11D74">
        <w:rPr>
          <w:rFonts w:ascii="Times New Roman" w:hAnsi="Times New Roman"/>
          <w:b/>
          <w:bCs/>
          <w:iCs/>
          <w:caps/>
          <w:sz w:val="24"/>
          <w:szCs w:val="24"/>
        </w:rPr>
        <w:t xml:space="preserve"> Izjava ponudnika </w:t>
      </w: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Izbrani dobavitelj opreme mora podati izjavo, da so obstoječa čistila kuhinje Splošna bolnišnica Murska Sobota,  primerna za čiščenje nove tehnološke opreme </w:t>
      </w:r>
      <w:r w:rsidR="00EB5ED9">
        <w:rPr>
          <w:rFonts w:ascii="Times New Roman" w:hAnsi="Times New Roman"/>
          <w:sz w:val="24"/>
          <w:szCs w:val="24"/>
        </w:rPr>
        <w:t xml:space="preserve"> / posode </w:t>
      </w:r>
      <w:r w:rsidRPr="00E11D74">
        <w:rPr>
          <w:rFonts w:ascii="Times New Roman" w:hAnsi="Times New Roman"/>
          <w:sz w:val="24"/>
          <w:szCs w:val="24"/>
        </w:rPr>
        <w:t>oz.  v primeru, da naročnikova čistila niso primerna, mora ponudnik predložiti seznam in vzorce primernih čistil.</w:t>
      </w:r>
    </w:p>
    <w:p w:rsidR="006A1FD4" w:rsidRPr="00E11D74" w:rsidRDefault="006A1FD4" w:rsidP="006A1FD4">
      <w:pPr>
        <w:pBdr>
          <w:top w:val="single" w:sz="4" w:space="1" w:color="auto"/>
          <w:left w:val="single" w:sz="4" w:space="4" w:color="auto"/>
          <w:bottom w:val="single" w:sz="4" w:space="1" w:color="auto"/>
          <w:right w:val="single" w:sz="4" w:space="4" w:color="auto"/>
        </w:pBdr>
        <w:tabs>
          <w:tab w:val="left" w:pos="1080"/>
        </w:tabs>
        <w:jc w:val="both"/>
        <w:rPr>
          <w:rFonts w:ascii="Times New Roman" w:hAnsi="Times New Roman"/>
          <w:bCs/>
          <w:iCs/>
          <w:sz w:val="24"/>
          <w:szCs w:val="24"/>
        </w:rPr>
      </w:pPr>
      <w:r w:rsidRPr="00E11D74">
        <w:rPr>
          <w:rFonts w:ascii="Times New Roman" w:hAnsi="Times New Roman"/>
          <w:bCs/>
          <w:iCs/>
          <w:sz w:val="24"/>
          <w:szCs w:val="24"/>
        </w:rPr>
        <w:t>Naročnik si pridružuje pravico, da ponudnika pozove tekom pregleda ponudb, da v zahtevanem roku na naslov naročnika predloži na ogled po en vzorec vsake posode, ki jo nudi. V kolikor ponudnik na zahtevo naročnika ne bo predložil vzorca posode bo njegova ponudba kot nepopolna izločena iz nadaljnjega ocenjevanja</w:t>
      </w:r>
      <w:r w:rsidR="002C6C27">
        <w:rPr>
          <w:rFonts w:ascii="Times New Roman" w:hAnsi="Times New Roman"/>
          <w:bCs/>
          <w:iCs/>
          <w:sz w:val="24"/>
          <w:szCs w:val="24"/>
        </w:rPr>
        <w:t>.</w:t>
      </w:r>
      <w:r w:rsidRPr="00E11D74">
        <w:rPr>
          <w:rFonts w:ascii="Times New Roman" w:hAnsi="Times New Roman"/>
          <w:bCs/>
          <w:iCs/>
          <w:sz w:val="24"/>
          <w:szCs w:val="24"/>
        </w:rPr>
        <w:t xml:space="preserve"> Po končanem ocenjevanju bo naročnik posodo vrnil ponudniku</w:t>
      </w:r>
      <w:r w:rsidR="002C6C27">
        <w:rPr>
          <w:rFonts w:ascii="Times New Roman" w:hAnsi="Times New Roman"/>
          <w:bCs/>
          <w:iCs/>
          <w:sz w:val="24"/>
          <w:szCs w:val="24"/>
        </w:rPr>
        <w:t xml:space="preserve"> (strošek ponudnika).</w:t>
      </w:r>
    </w:p>
    <w:p w:rsidR="006A1FD4" w:rsidRPr="00E11D74" w:rsidRDefault="006A1FD4" w:rsidP="006A1FD4">
      <w:pPr>
        <w:jc w:val="both"/>
        <w:rPr>
          <w:rFonts w:ascii="Times New Roman" w:hAnsi="Times New Roman"/>
          <w:sz w:val="24"/>
          <w:szCs w:val="24"/>
        </w:rPr>
      </w:pPr>
    </w:p>
    <w:p w:rsidR="006A1FD4" w:rsidRPr="00E11D74" w:rsidRDefault="006A1FD4" w:rsidP="006A1FD4">
      <w:pPr>
        <w:pBdr>
          <w:top w:val="single" w:sz="4" w:space="1" w:color="auto"/>
          <w:left w:val="single" w:sz="4" w:space="4" w:color="auto"/>
          <w:bottom w:val="single" w:sz="4" w:space="1" w:color="auto"/>
          <w:right w:val="single" w:sz="4" w:space="4" w:color="auto"/>
        </w:pBdr>
        <w:tabs>
          <w:tab w:val="left" w:pos="1080"/>
        </w:tabs>
        <w:jc w:val="both"/>
        <w:rPr>
          <w:rFonts w:ascii="Times New Roman" w:hAnsi="Times New Roman"/>
          <w:sz w:val="24"/>
          <w:szCs w:val="24"/>
        </w:rPr>
      </w:pPr>
      <w:r w:rsidRPr="00E11D74">
        <w:rPr>
          <w:rFonts w:ascii="Times New Roman" w:hAnsi="Times New Roman"/>
          <w:sz w:val="24"/>
          <w:szCs w:val="24"/>
        </w:rPr>
        <w:t>PONUDNIK MORA priložiti:</w:t>
      </w:r>
    </w:p>
    <w:p w:rsidR="006A1FD4" w:rsidRPr="00E11D74" w:rsidRDefault="006A1FD4" w:rsidP="006A1FD4">
      <w:pPr>
        <w:numPr>
          <w:ilvl w:val="0"/>
          <w:numId w:val="14"/>
        </w:numPr>
        <w:pBdr>
          <w:top w:val="single" w:sz="4" w:space="1" w:color="auto"/>
          <w:left w:val="single" w:sz="4" w:space="22" w:color="auto"/>
          <w:bottom w:val="single" w:sz="4" w:space="1" w:color="auto"/>
          <w:right w:val="single" w:sz="4" w:space="4" w:color="auto"/>
        </w:pBdr>
        <w:tabs>
          <w:tab w:val="left" w:pos="1080"/>
        </w:tabs>
        <w:spacing w:after="0" w:line="240" w:lineRule="auto"/>
        <w:jc w:val="both"/>
        <w:rPr>
          <w:rFonts w:ascii="Times New Roman" w:hAnsi="Times New Roman"/>
          <w:sz w:val="24"/>
          <w:szCs w:val="24"/>
        </w:rPr>
      </w:pPr>
      <w:r w:rsidRPr="00E11D74">
        <w:rPr>
          <w:rFonts w:ascii="Times New Roman" w:hAnsi="Times New Roman"/>
          <w:sz w:val="24"/>
          <w:szCs w:val="24"/>
        </w:rPr>
        <w:t xml:space="preserve">opis svoje ponudbe ali kataloge oz. </w:t>
      </w:r>
      <w:proofErr w:type="spellStart"/>
      <w:r w:rsidRPr="00E11D74">
        <w:rPr>
          <w:rFonts w:ascii="Times New Roman" w:hAnsi="Times New Roman"/>
          <w:sz w:val="24"/>
          <w:szCs w:val="24"/>
        </w:rPr>
        <w:t>prospektni</w:t>
      </w:r>
      <w:proofErr w:type="spellEnd"/>
      <w:r w:rsidRPr="00E11D74">
        <w:rPr>
          <w:rFonts w:ascii="Times New Roman" w:hAnsi="Times New Roman"/>
          <w:sz w:val="24"/>
          <w:szCs w:val="24"/>
        </w:rPr>
        <w:t xml:space="preserve"> material iz katerega bo jasno in nedvoumno razvidno, da njegova oprema vsebuje vse naročnikove strokovne zahteve iz te razpisne dokumentacije (ponudnik v dokumentacijo jasno označi, katere artikle ponuja in označi tudi opis z izpolnjevanjem tehničnih zahtev), k tehničnim zahtevam (OBR-6) ponudnik pripiše na kateri strani v katalogu oz. </w:t>
      </w:r>
      <w:proofErr w:type="spellStart"/>
      <w:r w:rsidRPr="00E11D74">
        <w:rPr>
          <w:rFonts w:ascii="Times New Roman" w:hAnsi="Times New Roman"/>
          <w:sz w:val="24"/>
          <w:szCs w:val="24"/>
        </w:rPr>
        <w:t>prospeknem</w:t>
      </w:r>
      <w:proofErr w:type="spellEnd"/>
      <w:r w:rsidRPr="00E11D74">
        <w:rPr>
          <w:rFonts w:ascii="Times New Roman" w:hAnsi="Times New Roman"/>
          <w:sz w:val="24"/>
          <w:szCs w:val="24"/>
        </w:rPr>
        <w:t xml:space="preserve"> materialu je opis z izpolnjevanjem zahtev.</w:t>
      </w:r>
    </w:p>
    <w:p w:rsidR="006A1FD4" w:rsidRPr="00E11D74" w:rsidRDefault="00F36EDB" w:rsidP="006A1FD4">
      <w:pPr>
        <w:numPr>
          <w:ilvl w:val="0"/>
          <w:numId w:val="14"/>
        </w:numPr>
        <w:pBdr>
          <w:top w:val="single" w:sz="4" w:space="1" w:color="auto"/>
          <w:left w:val="single" w:sz="4" w:space="22" w:color="auto"/>
          <w:bottom w:val="single" w:sz="4" w:space="1" w:color="auto"/>
          <w:right w:val="single" w:sz="4" w:space="4" w:color="auto"/>
        </w:pBdr>
        <w:tabs>
          <w:tab w:val="left" w:pos="1080"/>
        </w:tabs>
        <w:spacing w:after="0" w:line="240" w:lineRule="auto"/>
        <w:jc w:val="both"/>
        <w:rPr>
          <w:rFonts w:ascii="Times New Roman" w:hAnsi="Times New Roman"/>
          <w:sz w:val="24"/>
          <w:szCs w:val="24"/>
        </w:rPr>
      </w:pPr>
      <w:r>
        <w:rPr>
          <w:rFonts w:ascii="Times New Roman" w:hAnsi="Times New Roman"/>
          <w:sz w:val="24"/>
          <w:szCs w:val="24"/>
        </w:rPr>
        <w:t>lastno</w:t>
      </w:r>
      <w:r w:rsidR="006A1FD4" w:rsidRPr="00E11D74">
        <w:rPr>
          <w:rFonts w:ascii="Times New Roman" w:hAnsi="Times New Roman"/>
          <w:sz w:val="24"/>
          <w:szCs w:val="24"/>
        </w:rPr>
        <w:t xml:space="preserve"> izjavo, da so naročnikova čistila primerna za čiščenje opreme, ki jo ponudnik nudi v svoji ponudbi in je predmet najema oz. v primeru, da naročnikova čistila niso primerna, mora ponudnik priložiti seznam in vzorce primernih čistilnih sredstev.</w:t>
      </w:r>
    </w:p>
    <w:p w:rsidR="006A1FD4" w:rsidRPr="00E11D74" w:rsidRDefault="006A1FD4" w:rsidP="006A1FD4">
      <w:pPr>
        <w:jc w:val="both"/>
        <w:rPr>
          <w:rFonts w:ascii="Times New Roman" w:hAnsi="Times New Roman"/>
          <w:sz w:val="24"/>
          <w:szCs w:val="24"/>
        </w:rPr>
      </w:pPr>
    </w:p>
    <w:p w:rsidR="006A1FD4" w:rsidRPr="00E11D74" w:rsidRDefault="006A1FD4" w:rsidP="006A1FD4">
      <w:pPr>
        <w:jc w:val="both"/>
        <w:rPr>
          <w:rFonts w:ascii="Times New Roman" w:hAnsi="Times New Roman"/>
          <w:sz w:val="24"/>
          <w:szCs w:val="24"/>
        </w:rPr>
      </w:pPr>
      <w:r w:rsidRPr="00E11D74">
        <w:rPr>
          <w:rFonts w:ascii="Times New Roman" w:hAnsi="Times New Roman"/>
          <w:sz w:val="24"/>
          <w:szCs w:val="24"/>
        </w:rPr>
        <w:t xml:space="preserve">Datum:___________  </w:t>
      </w:r>
      <w:r w:rsidRPr="00E11D74">
        <w:rPr>
          <w:rFonts w:ascii="Times New Roman" w:hAnsi="Times New Roman"/>
          <w:sz w:val="24"/>
          <w:szCs w:val="24"/>
        </w:rPr>
        <w:tab/>
      </w:r>
      <w:r w:rsidRPr="00E11D74">
        <w:rPr>
          <w:rFonts w:ascii="Times New Roman" w:hAnsi="Times New Roman"/>
          <w:sz w:val="24"/>
          <w:szCs w:val="24"/>
        </w:rPr>
        <w:tab/>
      </w:r>
      <w:r w:rsidRPr="00E11D74">
        <w:rPr>
          <w:rFonts w:ascii="Times New Roman" w:hAnsi="Times New Roman"/>
          <w:sz w:val="24"/>
          <w:szCs w:val="24"/>
        </w:rPr>
        <w:tab/>
      </w:r>
      <w:r w:rsidRPr="00E11D74">
        <w:rPr>
          <w:rFonts w:ascii="Times New Roman" w:hAnsi="Times New Roman"/>
          <w:sz w:val="24"/>
          <w:szCs w:val="24"/>
        </w:rPr>
        <w:tab/>
      </w:r>
      <w:r w:rsidRPr="00E11D74">
        <w:rPr>
          <w:rFonts w:ascii="Times New Roman" w:hAnsi="Times New Roman"/>
          <w:sz w:val="24"/>
          <w:szCs w:val="24"/>
        </w:rPr>
        <w:tab/>
      </w:r>
      <w:r w:rsidRPr="00E11D74">
        <w:rPr>
          <w:rFonts w:ascii="Times New Roman" w:hAnsi="Times New Roman"/>
          <w:sz w:val="24"/>
          <w:szCs w:val="24"/>
        </w:rPr>
        <w:tab/>
      </w:r>
    </w:p>
    <w:p w:rsidR="005B49A2" w:rsidRPr="005B49A2" w:rsidRDefault="005B49A2" w:rsidP="005B49A2">
      <w:pPr>
        <w:jc w:val="center"/>
        <w:rPr>
          <w:rFonts w:ascii="Times New Roman" w:hAnsi="Times New Roman"/>
          <w:sz w:val="24"/>
          <w:szCs w:val="24"/>
        </w:rPr>
      </w:pPr>
      <w:r>
        <w:rPr>
          <w:rFonts w:ascii="Times New Roman" w:hAnsi="Times New Roman"/>
          <w:sz w:val="24"/>
          <w:szCs w:val="24"/>
        </w:rPr>
        <w:t xml:space="preserve">                                                                     </w:t>
      </w:r>
      <w:r w:rsidR="006A1FD4" w:rsidRPr="00E11D74">
        <w:rPr>
          <w:rFonts w:ascii="Times New Roman" w:hAnsi="Times New Roman"/>
          <w:sz w:val="24"/>
          <w:szCs w:val="24"/>
        </w:rPr>
        <w:t>Žig in podpis ponudnika</w:t>
      </w:r>
      <w:r>
        <w:rPr>
          <w:rFonts w:ascii="Times New Roman" w:hAnsi="Times New Roman"/>
          <w:sz w:val="24"/>
          <w:szCs w:val="24"/>
        </w:rPr>
        <w:t>:_____________</w:t>
      </w:r>
    </w:p>
    <w:sectPr w:rsidR="005B49A2" w:rsidRPr="005B49A2" w:rsidSect="00EB6669">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5F52" w:rsidRDefault="00785F52" w:rsidP="004E3233">
      <w:pPr>
        <w:spacing w:after="0" w:line="240" w:lineRule="auto"/>
      </w:pPr>
      <w:r>
        <w:separator/>
      </w:r>
    </w:p>
  </w:endnote>
  <w:endnote w:type="continuationSeparator" w:id="0">
    <w:p w:rsidR="00785F52" w:rsidRDefault="00785F52" w:rsidP="004E32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8718020"/>
      <w:docPartObj>
        <w:docPartGallery w:val="Page Numbers (Bottom of Page)"/>
        <w:docPartUnique/>
      </w:docPartObj>
    </w:sdtPr>
    <w:sdtEndPr/>
    <w:sdtContent>
      <w:p w:rsidR="00E568FE" w:rsidRDefault="006E5ACE">
        <w:pPr>
          <w:pStyle w:val="Noga"/>
          <w:jc w:val="right"/>
        </w:pPr>
        <w:r>
          <w:fldChar w:fldCharType="begin"/>
        </w:r>
        <w:r w:rsidR="00E568FE">
          <w:instrText>PAGE   \* MERGEFORMAT</w:instrText>
        </w:r>
        <w:r>
          <w:fldChar w:fldCharType="separate"/>
        </w:r>
        <w:r w:rsidR="003F7C7E">
          <w:rPr>
            <w:noProof/>
          </w:rPr>
          <w:t>6</w:t>
        </w:r>
        <w:r>
          <w:fldChar w:fldCharType="end"/>
        </w:r>
      </w:p>
    </w:sdtContent>
  </w:sdt>
  <w:p w:rsidR="00E568FE" w:rsidRDefault="00E568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5F52" w:rsidRDefault="00785F52" w:rsidP="004E3233">
      <w:pPr>
        <w:spacing w:after="0" w:line="240" w:lineRule="auto"/>
      </w:pPr>
      <w:r>
        <w:separator/>
      </w:r>
    </w:p>
  </w:footnote>
  <w:footnote w:type="continuationSeparator" w:id="0">
    <w:p w:rsidR="00785F52" w:rsidRDefault="00785F52" w:rsidP="004E32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020" w:rsidRDefault="00D33020" w:rsidP="004E3233">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pt" fillcolor="window">
          <v:imagedata r:id="rId1" o:title=""/>
        </v:shape>
        <o:OLEObject Type="Embed" ProgID="Word.Picture.8" ShapeID="_x0000_i1025" DrawAspect="Content" ObjectID="_1846926712" r:id="rId2"/>
      </w:object>
    </w:r>
  </w:p>
  <w:p w:rsidR="00D33020" w:rsidRDefault="00D3302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48B25BA8"/>
    <w:lvl w:ilvl="0">
      <w:start w:val="1"/>
      <w:numFmt w:val="decimal"/>
      <w:pStyle w:val="Naslov1"/>
      <w:lvlText w:val="%1"/>
      <w:lvlJc w:val="left"/>
      <w:pPr>
        <w:tabs>
          <w:tab w:val="num" w:pos="432"/>
        </w:tabs>
        <w:ind w:left="432" w:hanging="432"/>
      </w:pPr>
      <w:rPr>
        <w:b/>
      </w:rPr>
    </w:lvl>
    <w:lvl w:ilvl="1">
      <w:start w:val="1"/>
      <w:numFmt w:val="decimal"/>
      <w:pStyle w:val="Naslov2"/>
      <w:lvlText w:val="%1.%2"/>
      <w:lvlJc w:val="left"/>
      <w:pPr>
        <w:tabs>
          <w:tab w:val="num" w:pos="576"/>
        </w:tabs>
        <w:ind w:left="576" w:hanging="576"/>
      </w:pPr>
      <w:rPr>
        <w:b/>
        <w:sz w:val="20"/>
        <w:szCs w:val="20"/>
      </w:rPr>
    </w:lvl>
    <w:lvl w:ilvl="2">
      <w:start w:val="1"/>
      <w:numFmt w:val="decimal"/>
      <w:lvlText w:val="%1.%2.%3"/>
      <w:lvlJc w:val="left"/>
      <w:pPr>
        <w:tabs>
          <w:tab w:val="num" w:pos="720"/>
        </w:tabs>
        <w:ind w:left="720" w:hanging="720"/>
      </w:pPr>
      <w:rPr>
        <w:b/>
        <w:color w:val="auto"/>
      </w:rPr>
    </w:lvl>
    <w:lvl w:ilvl="3">
      <w:start w:val="1"/>
      <w:numFmt w:val="decimal"/>
      <w:lvlText w:val="%1.%2.%3.%4"/>
      <w:lvlJc w:val="left"/>
      <w:pPr>
        <w:tabs>
          <w:tab w:val="num" w:pos="1006"/>
        </w:tabs>
        <w:ind w:left="1006"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661186"/>
    <w:multiLevelType w:val="hybridMultilevel"/>
    <w:tmpl w:val="FED498FC"/>
    <w:lvl w:ilvl="0" w:tplc="BCF4842C">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B3469D"/>
    <w:multiLevelType w:val="hybridMultilevel"/>
    <w:tmpl w:val="5012554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43F5ED8"/>
    <w:multiLevelType w:val="hybridMultilevel"/>
    <w:tmpl w:val="600AD230"/>
    <w:lvl w:ilvl="0" w:tplc="ABDCAF4A">
      <w:start w:val="1"/>
      <w:numFmt w:val="lowerLetter"/>
      <w:lvlText w:val="%1)"/>
      <w:lvlJc w:val="left"/>
      <w:pPr>
        <w:ind w:left="502" w:hanging="360"/>
      </w:pPr>
    </w:lvl>
    <w:lvl w:ilvl="1" w:tplc="04240019">
      <w:start w:val="1"/>
      <w:numFmt w:val="lowerLetter"/>
      <w:lvlText w:val="%2."/>
      <w:lvlJc w:val="left"/>
      <w:pPr>
        <w:ind w:left="21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4" w15:restartNumberingAfterBreak="0">
    <w:nsid w:val="160D342B"/>
    <w:multiLevelType w:val="hybridMultilevel"/>
    <w:tmpl w:val="0DD2763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C1C01FF"/>
    <w:multiLevelType w:val="hybridMultilevel"/>
    <w:tmpl w:val="5D2E1956"/>
    <w:lvl w:ilvl="0" w:tplc="4FA4B510">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533099"/>
    <w:multiLevelType w:val="hybridMultilevel"/>
    <w:tmpl w:val="3EDE304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04C2030"/>
    <w:multiLevelType w:val="hybridMultilevel"/>
    <w:tmpl w:val="889E9F18"/>
    <w:lvl w:ilvl="0" w:tplc="4FA4B510">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D962A7"/>
    <w:multiLevelType w:val="hybridMultilevel"/>
    <w:tmpl w:val="CA166A74"/>
    <w:lvl w:ilvl="0" w:tplc="B2200986">
      <w:start w:val="1"/>
      <w:numFmt w:val="decimal"/>
      <w:lvlText w:val="%1."/>
      <w:lvlJc w:val="left"/>
      <w:pPr>
        <w:ind w:left="720" w:hanging="360"/>
      </w:pPr>
      <w:rPr>
        <w:rFonts w:cs="Arial"/>
      </w:rPr>
    </w:lvl>
    <w:lvl w:ilvl="1" w:tplc="04240019">
      <w:start w:val="1"/>
      <w:numFmt w:val="lowerLetter"/>
      <w:lvlText w:val="%2."/>
      <w:lvlJc w:val="left"/>
      <w:pPr>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9" w15:restartNumberingAfterBreak="0">
    <w:nsid w:val="3B7C32F3"/>
    <w:multiLevelType w:val="hybridMultilevel"/>
    <w:tmpl w:val="9600EC7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023802"/>
    <w:multiLevelType w:val="hybridMultilevel"/>
    <w:tmpl w:val="ECAAFE68"/>
    <w:lvl w:ilvl="0" w:tplc="B4A6F938">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C544D"/>
    <w:multiLevelType w:val="hybridMultilevel"/>
    <w:tmpl w:val="103290AA"/>
    <w:lvl w:ilvl="0" w:tplc="4BFEB83A">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F9A6113"/>
    <w:multiLevelType w:val="hybridMultilevel"/>
    <w:tmpl w:val="DFF42FE8"/>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7"/>
  </w:num>
  <w:num w:numId="3">
    <w:abstractNumId w:val="2"/>
  </w:num>
  <w:num w:numId="4">
    <w:abstractNumId w:val="9"/>
  </w:num>
  <w:num w:numId="5">
    <w:abstractNumId w:val="12"/>
  </w:num>
  <w:num w:numId="6">
    <w:abstractNumId w:val="6"/>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813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087"/>
    <w:rsid w:val="0000468D"/>
    <w:rsid w:val="0000685F"/>
    <w:rsid w:val="000404C8"/>
    <w:rsid w:val="00067F12"/>
    <w:rsid w:val="00075462"/>
    <w:rsid w:val="000A27BF"/>
    <w:rsid w:val="000C0F17"/>
    <w:rsid w:val="000F6028"/>
    <w:rsid w:val="001830F6"/>
    <w:rsid w:val="001D40C9"/>
    <w:rsid w:val="001D548F"/>
    <w:rsid w:val="002963FD"/>
    <w:rsid w:val="00296DA2"/>
    <w:rsid w:val="002B1A71"/>
    <w:rsid w:val="002C6C27"/>
    <w:rsid w:val="00317AD5"/>
    <w:rsid w:val="0038307A"/>
    <w:rsid w:val="003A7867"/>
    <w:rsid w:val="003F6899"/>
    <w:rsid w:val="003F7C7E"/>
    <w:rsid w:val="004425FE"/>
    <w:rsid w:val="004442C8"/>
    <w:rsid w:val="00467D92"/>
    <w:rsid w:val="00493A88"/>
    <w:rsid w:val="00494B37"/>
    <w:rsid w:val="004C5D15"/>
    <w:rsid w:val="004E3233"/>
    <w:rsid w:val="00557C8F"/>
    <w:rsid w:val="0057296F"/>
    <w:rsid w:val="005B49A2"/>
    <w:rsid w:val="005B5F0C"/>
    <w:rsid w:val="005E35A0"/>
    <w:rsid w:val="005F566C"/>
    <w:rsid w:val="0060556C"/>
    <w:rsid w:val="00624E2C"/>
    <w:rsid w:val="006469BB"/>
    <w:rsid w:val="006A1FD4"/>
    <w:rsid w:val="006D7C12"/>
    <w:rsid w:val="006E2DC5"/>
    <w:rsid w:val="006E5ACE"/>
    <w:rsid w:val="00724DE0"/>
    <w:rsid w:val="00785F52"/>
    <w:rsid w:val="007E6BF0"/>
    <w:rsid w:val="007F474C"/>
    <w:rsid w:val="007F7AA3"/>
    <w:rsid w:val="0082169A"/>
    <w:rsid w:val="00861CB9"/>
    <w:rsid w:val="008903CC"/>
    <w:rsid w:val="00901087"/>
    <w:rsid w:val="00907FFA"/>
    <w:rsid w:val="0092623E"/>
    <w:rsid w:val="009431DF"/>
    <w:rsid w:val="00955FAE"/>
    <w:rsid w:val="00993D7E"/>
    <w:rsid w:val="009D3216"/>
    <w:rsid w:val="009F4DB1"/>
    <w:rsid w:val="00A01B8F"/>
    <w:rsid w:val="00A708FF"/>
    <w:rsid w:val="00A94817"/>
    <w:rsid w:val="00AC0AD2"/>
    <w:rsid w:val="00B6157A"/>
    <w:rsid w:val="00BA296E"/>
    <w:rsid w:val="00BF4778"/>
    <w:rsid w:val="00C637C5"/>
    <w:rsid w:val="00C80F49"/>
    <w:rsid w:val="00CC3FE7"/>
    <w:rsid w:val="00CD0DA8"/>
    <w:rsid w:val="00CF625C"/>
    <w:rsid w:val="00D1370E"/>
    <w:rsid w:val="00D33020"/>
    <w:rsid w:val="00D43755"/>
    <w:rsid w:val="00D51AA5"/>
    <w:rsid w:val="00E00E33"/>
    <w:rsid w:val="00E11D74"/>
    <w:rsid w:val="00E145A2"/>
    <w:rsid w:val="00E41D9E"/>
    <w:rsid w:val="00E568FE"/>
    <w:rsid w:val="00E907FD"/>
    <w:rsid w:val="00EB5ED9"/>
    <w:rsid w:val="00EB6669"/>
    <w:rsid w:val="00EF47E2"/>
    <w:rsid w:val="00F36EDB"/>
    <w:rsid w:val="00FF0C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14:docId w14:val="5C36E545"/>
  <w15:docId w15:val="{433A8636-3254-4090-9D65-7E16C980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B6669"/>
  </w:style>
  <w:style w:type="paragraph" w:styleId="Naslov1">
    <w:name w:val="heading 1"/>
    <w:aliases w:val="H1"/>
    <w:basedOn w:val="Navaden"/>
    <w:next w:val="Navaden"/>
    <w:link w:val="Naslov1Znak"/>
    <w:qFormat/>
    <w:rsid w:val="00D33020"/>
    <w:pPr>
      <w:keepNext/>
      <w:numPr>
        <w:numId w:val="7"/>
      </w:numPr>
      <w:suppressAutoHyphens/>
      <w:spacing w:before="240" w:after="60" w:line="240" w:lineRule="auto"/>
      <w:jc w:val="both"/>
      <w:outlineLvl w:val="0"/>
    </w:pPr>
    <w:rPr>
      <w:rFonts w:ascii="Arial" w:eastAsia="Times New Roman" w:hAnsi="Arial" w:cs="Arial"/>
      <w:kern w:val="2"/>
      <w:sz w:val="24"/>
      <w:szCs w:val="32"/>
      <w:lang w:eastAsia="ar-SA"/>
    </w:rPr>
  </w:style>
  <w:style w:type="paragraph" w:styleId="Naslov2">
    <w:name w:val="heading 2"/>
    <w:basedOn w:val="Navaden"/>
    <w:next w:val="Navaden"/>
    <w:link w:val="Naslov2Znak"/>
    <w:unhideWhenUsed/>
    <w:qFormat/>
    <w:rsid w:val="00D33020"/>
    <w:pPr>
      <w:keepNext/>
      <w:numPr>
        <w:ilvl w:val="1"/>
        <w:numId w:val="7"/>
      </w:numPr>
      <w:suppressAutoHyphens/>
      <w:spacing w:before="120" w:after="120" w:line="240" w:lineRule="auto"/>
      <w:jc w:val="both"/>
      <w:outlineLvl w:val="1"/>
    </w:pPr>
    <w:rPr>
      <w:rFonts w:ascii="Arial" w:eastAsia="Times New Roman" w:hAnsi="Arial" w:cs="Calibri"/>
      <w:caps/>
      <w:sz w:val="20"/>
      <w:szCs w:val="20"/>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01087"/>
    <w:pPr>
      <w:ind w:left="720"/>
      <w:contextualSpacing/>
    </w:pPr>
  </w:style>
  <w:style w:type="paragraph" w:styleId="Besedilooblaka">
    <w:name w:val="Balloon Text"/>
    <w:basedOn w:val="Navaden"/>
    <w:link w:val="BesedilooblakaZnak"/>
    <w:uiPriority w:val="99"/>
    <w:semiHidden/>
    <w:unhideWhenUsed/>
    <w:rsid w:val="00557C8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57C8F"/>
    <w:rPr>
      <w:rFonts w:ascii="Segoe UI" w:hAnsi="Segoe UI" w:cs="Segoe UI"/>
      <w:sz w:val="18"/>
      <w:szCs w:val="18"/>
    </w:rPr>
  </w:style>
  <w:style w:type="paragraph" w:styleId="Glava">
    <w:name w:val="header"/>
    <w:basedOn w:val="Navaden"/>
    <w:link w:val="GlavaZnak"/>
    <w:uiPriority w:val="99"/>
    <w:unhideWhenUsed/>
    <w:rsid w:val="004E3233"/>
    <w:pPr>
      <w:tabs>
        <w:tab w:val="center" w:pos="4536"/>
        <w:tab w:val="right" w:pos="9072"/>
      </w:tabs>
      <w:spacing w:after="0" w:line="240" w:lineRule="auto"/>
    </w:pPr>
  </w:style>
  <w:style w:type="character" w:customStyle="1" w:styleId="GlavaZnak">
    <w:name w:val="Glava Znak"/>
    <w:basedOn w:val="Privzetapisavaodstavka"/>
    <w:link w:val="Glava"/>
    <w:uiPriority w:val="99"/>
    <w:rsid w:val="004E3233"/>
  </w:style>
  <w:style w:type="paragraph" w:styleId="Noga">
    <w:name w:val="footer"/>
    <w:basedOn w:val="Navaden"/>
    <w:link w:val="NogaZnak"/>
    <w:uiPriority w:val="99"/>
    <w:unhideWhenUsed/>
    <w:rsid w:val="004E3233"/>
    <w:pPr>
      <w:tabs>
        <w:tab w:val="center" w:pos="4536"/>
        <w:tab w:val="right" w:pos="9072"/>
      </w:tabs>
      <w:spacing w:after="0" w:line="240" w:lineRule="auto"/>
    </w:pPr>
  </w:style>
  <w:style w:type="character" w:customStyle="1" w:styleId="NogaZnak">
    <w:name w:val="Noga Znak"/>
    <w:basedOn w:val="Privzetapisavaodstavka"/>
    <w:link w:val="Noga"/>
    <w:uiPriority w:val="99"/>
    <w:rsid w:val="004E3233"/>
  </w:style>
  <w:style w:type="paragraph" w:styleId="Naslov">
    <w:name w:val="Title"/>
    <w:basedOn w:val="Navaden"/>
    <w:link w:val="NaslovZnak"/>
    <w:qFormat/>
    <w:rsid w:val="004E3233"/>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E3233"/>
    <w:rPr>
      <w:rFonts w:ascii="Times New Roman" w:eastAsia="Times New Roman" w:hAnsi="Times New Roman" w:cs="Times New Roman"/>
      <w:b/>
      <w:bCs/>
      <w:sz w:val="28"/>
      <w:szCs w:val="24"/>
      <w:lang w:eastAsia="sl-SI"/>
    </w:rPr>
  </w:style>
  <w:style w:type="character" w:customStyle="1" w:styleId="Naslov1Znak">
    <w:name w:val="Naslov 1 Znak"/>
    <w:aliases w:val="H1 Znak"/>
    <w:basedOn w:val="Privzetapisavaodstavka"/>
    <w:link w:val="Naslov1"/>
    <w:rsid w:val="00D33020"/>
    <w:rPr>
      <w:rFonts w:ascii="Arial" w:eastAsia="Times New Roman" w:hAnsi="Arial" w:cs="Arial"/>
      <w:kern w:val="2"/>
      <w:sz w:val="24"/>
      <w:szCs w:val="32"/>
      <w:lang w:eastAsia="ar-SA"/>
    </w:rPr>
  </w:style>
  <w:style w:type="character" w:customStyle="1" w:styleId="Naslov2Znak">
    <w:name w:val="Naslov 2 Znak"/>
    <w:basedOn w:val="Privzetapisavaodstavka"/>
    <w:link w:val="Naslov2"/>
    <w:rsid w:val="00D33020"/>
    <w:rPr>
      <w:rFonts w:ascii="Arial" w:eastAsia="Times New Roman" w:hAnsi="Arial" w:cs="Calibri"/>
      <w:caps/>
      <w:sz w:val="20"/>
      <w:szCs w:val="20"/>
      <w:lang w:eastAsia="ar-SA"/>
    </w:rPr>
  </w:style>
  <w:style w:type="character" w:customStyle="1" w:styleId="OdstavekseznamaZnak">
    <w:name w:val="Odstavek seznama Znak"/>
    <w:basedOn w:val="Privzetapisavaodstavka"/>
    <w:link w:val="Odstavekseznama"/>
    <w:uiPriority w:val="34"/>
    <w:locked/>
    <w:rsid w:val="006A1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0F8AB1633243848B9E55034BB5F8605" ma:contentTypeVersion="5" ma:contentTypeDescription="Ustvari nov dokument." ma:contentTypeScope="" ma:versionID="eefbbeaa87f76d7ae05e49f147c66701">
  <xsd:schema xmlns:xsd="http://www.w3.org/2001/XMLSchema" xmlns:xs="http://www.w3.org/2001/XMLSchema" xmlns:p="http://schemas.microsoft.com/office/2006/metadata/properties" xmlns:ns2="e8ac9b31-cda9-441d-855d-9300843ff813" targetNamespace="http://schemas.microsoft.com/office/2006/metadata/properties" ma:root="true" ma:fieldsID="034e0f2041b9d4a7ccc589bf6afb4bf5" ns2:_="">
    <xsd:import namespace="e8ac9b31-cda9-441d-855d-9300843ff8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c9b31-cda9-441d-855d-9300843ff81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38B4CA-B6F1-48AB-B9FB-841C35F05D6C}">
  <ds:schemaRefs>
    <ds:schemaRef ds:uri="http://schemas.microsoft.com/office/2006/documentManagement/types"/>
    <ds:schemaRef ds:uri="e8ac9b31-cda9-441d-855d-9300843ff813"/>
    <ds:schemaRef ds:uri="http://www.w3.org/XML/1998/namespace"/>
    <ds:schemaRef ds:uri="http://purl.org/dc/terms/"/>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3BC8D5B8-18D7-47CC-A674-1785B8502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ac9b31-cda9-441d-855d-9300843ff8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E678-648F-4B22-93F5-B1DEB79534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2682</Words>
  <Characters>15291</Characters>
  <Application>Microsoft Office Word</Application>
  <DocSecurity>0</DocSecurity>
  <Lines>127</Lines>
  <Paragraphs>35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Tilen Matiš</dc:creator>
  <cp:lastModifiedBy>Tilen Matiš</cp:lastModifiedBy>
  <cp:revision>7</cp:revision>
  <cp:lastPrinted>2018-05-03T07:00:00Z</cp:lastPrinted>
  <dcterms:created xsi:type="dcterms:W3CDTF">2026-07-30T11:46:00Z</dcterms:created>
  <dcterms:modified xsi:type="dcterms:W3CDTF">2026-07-30T12:25:00Z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0x01010060F8AB1633243848B9E55034BB5F8605</vt:lpwstr>
  </property>
</Properties>
</file>